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1B1" w:rsidRPr="00F26950" w:rsidRDefault="002A71B1" w:rsidP="002A71B1">
      <w:pPr>
        <w:widowControl/>
        <w:autoSpaceDE/>
        <w:autoSpaceDN/>
        <w:adjustRightInd/>
        <w:spacing w:after="0"/>
        <w:jc w:val="center"/>
        <w:rPr>
          <w:b/>
        </w:rPr>
      </w:pPr>
      <w:r>
        <w:rPr>
          <w:b/>
        </w:rPr>
        <w:t>Preparing a Project Closeout Report</w:t>
      </w:r>
    </w:p>
    <w:p w:rsidR="002A71B1" w:rsidRDefault="002A71B1" w:rsidP="002A71B1">
      <w:pPr>
        <w:widowControl/>
        <w:autoSpaceDE/>
        <w:autoSpaceDN/>
        <w:adjustRightInd/>
        <w:spacing w:after="0"/>
        <w:jc w:val="left"/>
      </w:pPr>
    </w:p>
    <w:p w:rsidR="008736D3" w:rsidRDefault="005829A1" w:rsidP="002A71B1">
      <w:pPr>
        <w:widowControl/>
        <w:spacing w:after="0"/>
        <w:jc w:val="left"/>
      </w:pPr>
      <w:r>
        <w:t>Within Office of Science, a</w:t>
      </w:r>
      <w:r w:rsidR="002A71B1">
        <w:t xml:space="preserve"> Project Closeout </w:t>
      </w:r>
      <w:r w:rsidR="0087009C">
        <w:t xml:space="preserve">Report (PCR) </w:t>
      </w:r>
      <w:r>
        <w:t xml:space="preserve">needs to be developed </w:t>
      </w:r>
      <w:r w:rsidR="002311BB">
        <w:t xml:space="preserve">for projects (regardless of the funding type) </w:t>
      </w:r>
      <w:r w:rsidR="0087009C">
        <w:t>with T</w:t>
      </w:r>
      <w:r w:rsidR="002A71B1">
        <w:t xml:space="preserve">otal </w:t>
      </w:r>
      <w:r w:rsidR="0087009C">
        <w:t>P</w:t>
      </w:r>
      <w:r w:rsidR="002A71B1">
        <w:t xml:space="preserve">roject </w:t>
      </w:r>
      <w:r w:rsidR="0087009C">
        <w:t>C</w:t>
      </w:r>
      <w:r w:rsidR="002A71B1">
        <w:t>ost (TPC) of $</w:t>
      </w:r>
      <w:r>
        <w:t>1</w:t>
      </w:r>
      <w:r w:rsidR="002A71B1">
        <w:t>0</w:t>
      </w:r>
      <w:r w:rsidR="0087009C">
        <w:t xml:space="preserve"> million</w:t>
      </w:r>
      <w:r w:rsidR="002A71B1">
        <w:t xml:space="preserve"> or greater as part of Critical Decision (CD) 4 </w:t>
      </w:r>
      <w:r w:rsidR="0087009C">
        <w:t>(</w:t>
      </w:r>
      <w:r w:rsidR="002A71B1">
        <w:t>Approve Start of Operations or Project Completion</w:t>
      </w:r>
      <w:r w:rsidR="0087009C">
        <w:t>)</w:t>
      </w:r>
      <w:r w:rsidR="002A71B1">
        <w:t xml:space="preserve">. </w:t>
      </w:r>
      <w:r w:rsidR="00B51448">
        <w:t xml:space="preserve">The PCR provides a documentation of the overall project performance, and the closure status of the project, contracts, regulatory drivers, and fiscal condition.  The </w:t>
      </w:r>
      <w:r w:rsidR="007C3A72">
        <w:t xml:space="preserve">Office of Science requires that </w:t>
      </w:r>
      <w:r w:rsidR="0087009C">
        <w:t xml:space="preserve">a </w:t>
      </w:r>
      <w:r w:rsidR="00845DD2">
        <w:t>Draft</w:t>
      </w:r>
      <w:r w:rsidR="007C3A72">
        <w:t xml:space="preserve"> PCR be </w:t>
      </w:r>
      <w:r w:rsidR="00A15062">
        <w:t xml:space="preserve">developed prior to </w:t>
      </w:r>
      <w:r w:rsidR="0087009C">
        <w:t xml:space="preserve">the </w:t>
      </w:r>
      <w:r w:rsidR="00A15062">
        <w:t xml:space="preserve">CD-4 </w:t>
      </w:r>
      <w:r w:rsidR="0087009C">
        <w:t xml:space="preserve">Independent Project Review. The </w:t>
      </w:r>
      <w:r w:rsidR="00845DD2">
        <w:t>Initial</w:t>
      </w:r>
      <w:r w:rsidR="000656E3">
        <w:t xml:space="preserve"> </w:t>
      </w:r>
      <w:r w:rsidR="007C3A72">
        <w:t xml:space="preserve">PCR </w:t>
      </w:r>
      <w:r w:rsidR="0087009C">
        <w:t xml:space="preserve">should </w:t>
      </w:r>
      <w:r w:rsidR="00A15062">
        <w:t xml:space="preserve">be </w:t>
      </w:r>
      <w:r w:rsidR="007C3A72">
        <w:t xml:space="preserve">submitted </w:t>
      </w:r>
      <w:r w:rsidR="00A15062">
        <w:t xml:space="preserve">to </w:t>
      </w:r>
      <w:r w:rsidR="0087009C">
        <w:t>the Headquarters</w:t>
      </w:r>
      <w:r w:rsidR="00A15062">
        <w:t xml:space="preserve"> Program Manager and Office of Project Assessment </w:t>
      </w:r>
      <w:r w:rsidR="007C3A72">
        <w:t>within 90 d</w:t>
      </w:r>
      <w:r w:rsidR="0087009C">
        <w:t>ays after</w:t>
      </w:r>
      <w:r w:rsidR="00E460B3">
        <w:t xml:space="preserve"> CD-4 approval</w:t>
      </w:r>
      <w:r w:rsidR="00B51448">
        <w:t xml:space="preserve">. </w:t>
      </w:r>
      <w:r w:rsidR="008736D3">
        <w:t xml:space="preserve">The </w:t>
      </w:r>
      <w:r w:rsidR="00845DD2">
        <w:t>Final</w:t>
      </w:r>
      <w:r w:rsidR="008736D3">
        <w:t xml:space="preserve"> PCR </w:t>
      </w:r>
      <w:r w:rsidR="0087009C">
        <w:t>should</w:t>
      </w:r>
      <w:r w:rsidR="008736D3">
        <w:t xml:space="preserve"> be submitted </w:t>
      </w:r>
      <w:r w:rsidR="001B129A">
        <w:t xml:space="preserve">to HQ Program Manager and Office of Project Assessment </w:t>
      </w:r>
      <w:r w:rsidR="008736D3">
        <w:t>after all project costs are incurred and invoiced</w:t>
      </w:r>
      <w:r w:rsidR="0087009C">
        <w:t>,</w:t>
      </w:r>
      <w:r w:rsidR="008736D3">
        <w:t xml:space="preserve"> and all contracts are closed.  </w:t>
      </w:r>
    </w:p>
    <w:p w:rsidR="00820695" w:rsidRDefault="00820695" w:rsidP="002A71B1">
      <w:pPr>
        <w:widowControl/>
        <w:spacing w:after="0"/>
        <w:jc w:val="left"/>
      </w:pPr>
    </w:p>
    <w:p w:rsidR="008736D3" w:rsidRDefault="00820695" w:rsidP="002A71B1">
      <w:pPr>
        <w:widowControl/>
        <w:spacing w:after="0"/>
        <w:jc w:val="left"/>
      </w:pPr>
      <w:r>
        <w:t xml:space="preserve">The PCR serves as the main communication vehicle to </w:t>
      </w:r>
      <w:r w:rsidR="00763EE5">
        <w:t>document</w:t>
      </w:r>
      <w:r>
        <w:t xml:space="preserve"> project objectives</w:t>
      </w:r>
      <w:r w:rsidR="00081D00">
        <w:t xml:space="preserve"> and</w:t>
      </w:r>
      <w:r w:rsidR="00763EE5">
        <w:t xml:space="preserve"> the final project results.</w:t>
      </w:r>
      <w:r>
        <w:t xml:space="preserve"> </w:t>
      </w:r>
      <w:r w:rsidRPr="007C3A72">
        <w:t xml:space="preserve">The </w:t>
      </w:r>
      <w:r w:rsidR="00845DD2">
        <w:t>Final</w:t>
      </w:r>
      <w:r w:rsidR="000656E3">
        <w:t xml:space="preserve"> PRC</w:t>
      </w:r>
      <w:r w:rsidRPr="007C3A72">
        <w:t xml:space="preserve"> will contain the </w:t>
      </w:r>
      <w:r w:rsidR="00880D62">
        <w:t xml:space="preserve">technical </w:t>
      </w:r>
      <w:r w:rsidR="00880D62" w:rsidRPr="007C3A72">
        <w:t>performance</w:t>
      </w:r>
      <w:r w:rsidR="00880D62">
        <w:t xml:space="preserve"> achieved, the</w:t>
      </w:r>
      <w:r w:rsidR="00880D62" w:rsidRPr="007C3A72">
        <w:t xml:space="preserve"> </w:t>
      </w:r>
      <w:r w:rsidRPr="007C3A72">
        <w:t xml:space="preserve">final cost </w:t>
      </w:r>
      <w:r w:rsidR="00880D62">
        <w:t xml:space="preserve">and completion date </w:t>
      </w:r>
      <w:r w:rsidRPr="007C3A72">
        <w:t xml:space="preserve">of the project, </w:t>
      </w:r>
      <w:r w:rsidR="00880D62">
        <w:t>and project lessons learned</w:t>
      </w:r>
      <w:r w:rsidRPr="007C3A72">
        <w:t>.</w:t>
      </w:r>
      <w:r w:rsidR="00A60199">
        <w:t xml:space="preserve"> The purpose of this </w:t>
      </w:r>
      <w:r w:rsidR="000656E3">
        <w:t>procedure/template</w:t>
      </w:r>
      <w:r>
        <w:t xml:space="preserve"> is to: 1) </w:t>
      </w:r>
      <w:r w:rsidR="000656E3">
        <w:t>p</w:t>
      </w:r>
      <w:r>
        <w:t>rovide guidance for the Federal Project Director (FPD) and the Integrated Project Team to produce a usef</w:t>
      </w:r>
      <w:r w:rsidR="000656E3">
        <w:t>ul and flexible report, and 2) p</w:t>
      </w:r>
      <w:r>
        <w:t xml:space="preserve">rovide guidance on how </w:t>
      </w:r>
      <w:proofErr w:type="gramStart"/>
      <w:r>
        <w:t>to appropriately meet</w:t>
      </w:r>
      <w:proofErr w:type="gramEnd"/>
      <w:r>
        <w:t xml:space="preserve"> the requirements of DOE O 413.3B. </w:t>
      </w:r>
    </w:p>
    <w:p w:rsidR="00A60199" w:rsidRDefault="00A60199" w:rsidP="002A71B1">
      <w:pPr>
        <w:widowControl/>
        <w:spacing w:after="0"/>
        <w:jc w:val="left"/>
      </w:pPr>
    </w:p>
    <w:p w:rsidR="00A60199" w:rsidRDefault="00A60199" w:rsidP="002A71B1">
      <w:pPr>
        <w:widowControl/>
        <w:spacing w:after="0"/>
        <w:jc w:val="left"/>
      </w:pPr>
      <w:r>
        <w:t xml:space="preserve">The PCR </w:t>
      </w:r>
      <w:proofErr w:type="gramStart"/>
      <w:r>
        <w:t>should be tailored</w:t>
      </w:r>
      <w:proofErr w:type="gramEnd"/>
      <w:r>
        <w:t xml:space="preserve"> based on project size and complexity.</w:t>
      </w:r>
    </w:p>
    <w:p w:rsidR="00763EE5" w:rsidRDefault="00763EE5" w:rsidP="008736D3">
      <w:pPr>
        <w:widowControl/>
        <w:spacing w:after="0"/>
        <w:jc w:val="left"/>
      </w:pPr>
    </w:p>
    <w:p w:rsidR="007C3A72" w:rsidRDefault="007C3A72" w:rsidP="008736D3">
      <w:pPr>
        <w:widowControl/>
        <w:spacing w:after="0"/>
        <w:jc w:val="left"/>
      </w:pPr>
      <w:r w:rsidRPr="007C3A72">
        <w:t>As part of project closeout, the project</w:t>
      </w:r>
      <w:r w:rsidR="00081D00">
        <w:t>, as appropriate</w:t>
      </w:r>
      <w:r w:rsidRPr="007C3A72">
        <w:t xml:space="preserve"> will establish/</w:t>
      </w:r>
      <w:r w:rsidR="00763EE5">
        <w:t xml:space="preserve">or </w:t>
      </w:r>
      <w:r w:rsidRPr="007C3A72">
        <w:t>update the Facilities Information Management System, document the achievement of the Facility Sustainability goals, a</w:t>
      </w:r>
      <w:r w:rsidR="008736D3">
        <w:t xml:space="preserve">nd finalize PARS II reporting. </w:t>
      </w:r>
    </w:p>
    <w:p w:rsidR="007C3A72" w:rsidRDefault="007C3A72" w:rsidP="002A71B1">
      <w:pPr>
        <w:widowControl/>
        <w:autoSpaceDE/>
        <w:autoSpaceDN/>
        <w:adjustRightInd/>
        <w:spacing w:after="0"/>
        <w:jc w:val="left"/>
      </w:pPr>
    </w:p>
    <w:p w:rsidR="002A71B1" w:rsidRPr="00F26950" w:rsidRDefault="002A71B1" w:rsidP="002A71B1">
      <w:pPr>
        <w:widowControl/>
        <w:spacing w:after="0"/>
        <w:jc w:val="left"/>
        <w:rPr>
          <w:b/>
          <w:bCs/>
          <w:i/>
        </w:rPr>
      </w:pPr>
      <w:r>
        <w:rPr>
          <w:b/>
          <w:bCs/>
          <w:i/>
        </w:rPr>
        <w:t xml:space="preserve">Report </w:t>
      </w:r>
      <w:r w:rsidRPr="00F26950">
        <w:rPr>
          <w:b/>
          <w:bCs/>
          <w:i/>
        </w:rPr>
        <w:t>Development</w:t>
      </w:r>
    </w:p>
    <w:p w:rsidR="002A71B1" w:rsidRDefault="002A71B1" w:rsidP="002A71B1">
      <w:pPr>
        <w:widowControl/>
        <w:spacing w:after="0"/>
        <w:jc w:val="left"/>
      </w:pPr>
    </w:p>
    <w:p w:rsidR="00763EE5" w:rsidRDefault="00B51448" w:rsidP="00B51448">
      <w:pPr>
        <w:spacing w:after="0"/>
        <w:jc w:val="left"/>
        <w:rPr>
          <w:b/>
        </w:rPr>
      </w:pPr>
      <w:r>
        <w:t xml:space="preserve">The </w:t>
      </w:r>
      <w:r w:rsidR="00281881">
        <w:t xml:space="preserve">Draft </w:t>
      </w:r>
      <w:r>
        <w:t>P</w:t>
      </w:r>
      <w:r w:rsidR="0068333B">
        <w:t xml:space="preserve">roject </w:t>
      </w:r>
      <w:r>
        <w:t>C</w:t>
      </w:r>
      <w:r w:rsidR="0068333B">
        <w:t>loseout</w:t>
      </w:r>
      <w:r>
        <w:t xml:space="preserve"> Report</w:t>
      </w:r>
      <w:r w:rsidR="0068333B">
        <w:t xml:space="preserve"> </w:t>
      </w:r>
      <w:r>
        <w:t>is initiated prior to</w:t>
      </w:r>
      <w:r w:rsidR="0068333B">
        <w:t xml:space="preserve"> CD-4 or at</w:t>
      </w:r>
      <w:r>
        <w:t xml:space="preserve"> the point where all activities—physical, regulatory, and contractual </w:t>
      </w:r>
      <w:r w:rsidR="0068333B">
        <w:t xml:space="preserve">are completed </w:t>
      </w:r>
      <w:r>
        <w:t>(or mostly completed</w:t>
      </w:r>
      <w:r w:rsidR="0087009C">
        <w:t>)</w:t>
      </w:r>
      <w:r>
        <w:t xml:space="preserve">.  </w:t>
      </w:r>
      <w:r w:rsidR="009E6E77" w:rsidRPr="009E6E77">
        <w:rPr>
          <w:b/>
        </w:rPr>
        <w:t xml:space="preserve">The </w:t>
      </w:r>
      <w:r w:rsidR="00736ECC">
        <w:rPr>
          <w:b/>
        </w:rPr>
        <w:t xml:space="preserve">main text of the </w:t>
      </w:r>
      <w:r w:rsidR="00FA33A2" w:rsidRPr="009E6E77">
        <w:rPr>
          <w:b/>
        </w:rPr>
        <w:t>document</w:t>
      </w:r>
      <w:r w:rsidR="00123C39">
        <w:rPr>
          <w:b/>
        </w:rPr>
        <w:t>,</w:t>
      </w:r>
      <w:r w:rsidR="009E6E77" w:rsidRPr="009E6E77">
        <w:rPr>
          <w:b/>
        </w:rPr>
        <w:t xml:space="preserve"> </w:t>
      </w:r>
      <w:r w:rsidR="00802A07">
        <w:rPr>
          <w:b/>
        </w:rPr>
        <w:t>not including attachments or appendices</w:t>
      </w:r>
      <w:r w:rsidR="00123C39">
        <w:rPr>
          <w:b/>
        </w:rPr>
        <w:t>,</w:t>
      </w:r>
      <w:r w:rsidR="00802A07">
        <w:rPr>
          <w:b/>
        </w:rPr>
        <w:t xml:space="preserve"> </w:t>
      </w:r>
      <w:r w:rsidR="009E6E77" w:rsidRPr="009E6E77">
        <w:rPr>
          <w:b/>
        </w:rPr>
        <w:t xml:space="preserve">should be approximately </w:t>
      </w:r>
      <w:r w:rsidR="008B3A95">
        <w:rPr>
          <w:b/>
        </w:rPr>
        <w:t>20</w:t>
      </w:r>
      <w:r w:rsidR="009E6E77" w:rsidRPr="009E6E77">
        <w:rPr>
          <w:b/>
        </w:rPr>
        <w:t>-</w:t>
      </w:r>
      <w:r w:rsidR="008B3A95">
        <w:rPr>
          <w:b/>
        </w:rPr>
        <w:t>3</w:t>
      </w:r>
      <w:r w:rsidR="00281881">
        <w:rPr>
          <w:b/>
        </w:rPr>
        <w:t>5</w:t>
      </w:r>
      <w:r w:rsidR="009E6E77" w:rsidRPr="009E6E77">
        <w:rPr>
          <w:b/>
        </w:rPr>
        <w:t xml:space="preserve"> pages depending on the </w:t>
      </w:r>
      <w:r w:rsidR="00880D62">
        <w:rPr>
          <w:b/>
        </w:rPr>
        <w:t>number</w:t>
      </w:r>
      <w:r w:rsidR="009E6E77" w:rsidRPr="009E6E77">
        <w:rPr>
          <w:b/>
        </w:rPr>
        <w:t xml:space="preserve"> </w:t>
      </w:r>
      <w:r w:rsidR="009E6E77">
        <w:rPr>
          <w:b/>
        </w:rPr>
        <w:t>of</w:t>
      </w:r>
      <w:r w:rsidR="009E6E77" w:rsidRPr="009E6E77">
        <w:rPr>
          <w:b/>
        </w:rPr>
        <w:t xml:space="preserve"> lessons learned.</w:t>
      </w:r>
      <w:r w:rsidR="00763EE5">
        <w:rPr>
          <w:b/>
        </w:rPr>
        <w:t xml:space="preserve">  </w:t>
      </w:r>
    </w:p>
    <w:p w:rsidR="00763EE5" w:rsidRDefault="00763EE5" w:rsidP="00B51448">
      <w:pPr>
        <w:spacing w:after="0"/>
        <w:jc w:val="left"/>
        <w:rPr>
          <w:b/>
        </w:rPr>
      </w:pPr>
    </w:p>
    <w:p w:rsidR="00337931" w:rsidRDefault="00763EE5" w:rsidP="00B51448">
      <w:pPr>
        <w:spacing w:after="0"/>
        <w:jc w:val="left"/>
        <w:rPr>
          <w:b/>
        </w:rPr>
      </w:pPr>
      <w:r>
        <w:rPr>
          <w:b/>
        </w:rPr>
        <w:t>For projects that want to</w:t>
      </w:r>
      <w:r w:rsidR="003F4725">
        <w:rPr>
          <w:b/>
        </w:rPr>
        <w:t xml:space="preserve"> incorporate additional information, </w:t>
      </w:r>
      <w:r>
        <w:rPr>
          <w:b/>
        </w:rPr>
        <w:t xml:space="preserve">the projects are encouraged to use the attachments or appendices to </w:t>
      </w:r>
      <w:r w:rsidR="003F4725">
        <w:rPr>
          <w:b/>
        </w:rPr>
        <w:t xml:space="preserve">include the additional </w:t>
      </w:r>
      <w:r w:rsidR="00123C39">
        <w:rPr>
          <w:b/>
        </w:rPr>
        <w:t>data</w:t>
      </w:r>
      <w:r w:rsidR="003F4725">
        <w:rPr>
          <w:b/>
        </w:rPr>
        <w:t>.</w:t>
      </w:r>
    </w:p>
    <w:p w:rsidR="00761317" w:rsidRDefault="00761317" w:rsidP="00B51448">
      <w:pPr>
        <w:spacing w:after="0"/>
        <w:jc w:val="left"/>
        <w:rPr>
          <w:b/>
        </w:rPr>
      </w:pPr>
    </w:p>
    <w:p w:rsidR="00761317" w:rsidRPr="00761317" w:rsidRDefault="00761317" w:rsidP="00B51448">
      <w:pPr>
        <w:spacing w:after="0"/>
        <w:jc w:val="left"/>
      </w:pPr>
      <w:r w:rsidRPr="00761317">
        <w:t xml:space="preserve">Note: </w:t>
      </w:r>
      <w:r w:rsidRPr="00081D00">
        <w:rPr>
          <w:i/>
        </w:rPr>
        <w:t xml:space="preserve">Italicized </w:t>
      </w:r>
      <w:r w:rsidR="00741E50" w:rsidRPr="00081D00">
        <w:rPr>
          <w:i/>
        </w:rPr>
        <w:t>text included in this document is</w:t>
      </w:r>
      <w:r w:rsidRPr="00081D00">
        <w:rPr>
          <w:i/>
        </w:rPr>
        <w:t xml:space="preserve"> provided as examples of what the section should contain.  These are examples only and </w:t>
      </w:r>
      <w:r w:rsidR="00123C39" w:rsidRPr="00081D00">
        <w:rPr>
          <w:i/>
        </w:rPr>
        <w:t xml:space="preserve">most </w:t>
      </w:r>
      <w:r w:rsidRPr="00081D00">
        <w:rPr>
          <w:i/>
        </w:rPr>
        <w:t>project</w:t>
      </w:r>
      <w:r w:rsidR="00081D00" w:rsidRPr="00081D00">
        <w:rPr>
          <w:i/>
        </w:rPr>
        <w:t>s</w:t>
      </w:r>
      <w:r w:rsidRPr="00081D00">
        <w:rPr>
          <w:i/>
        </w:rPr>
        <w:t xml:space="preserve"> may not have data in the same organization, titles, format, etc.</w:t>
      </w:r>
      <w:r w:rsidRPr="00761317">
        <w:t xml:space="preserve">   </w:t>
      </w:r>
    </w:p>
    <w:p w:rsidR="00337931" w:rsidRPr="001D270E" w:rsidRDefault="00337931" w:rsidP="00337931">
      <w:pPr>
        <w:widowControl/>
        <w:spacing w:after="0"/>
        <w:jc w:val="left"/>
      </w:pPr>
    </w:p>
    <w:p w:rsidR="0087009C" w:rsidRDefault="0087009C" w:rsidP="009B0C6C">
      <w:pPr>
        <w:spacing w:after="0"/>
        <w:jc w:val="center"/>
        <w:rPr>
          <w:b/>
          <w:bCs/>
          <w:sz w:val="40"/>
        </w:rPr>
      </w:pPr>
    </w:p>
    <w:p w:rsidR="0087009C" w:rsidRDefault="0087009C" w:rsidP="009B0C6C">
      <w:pPr>
        <w:spacing w:after="0"/>
        <w:jc w:val="center"/>
        <w:rPr>
          <w:b/>
          <w:bCs/>
          <w:sz w:val="40"/>
        </w:rPr>
      </w:pPr>
    </w:p>
    <w:p w:rsidR="0087009C" w:rsidRDefault="0087009C" w:rsidP="009B0C6C">
      <w:pPr>
        <w:spacing w:after="0"/>
        <w:jc w:val="center"/>
        <w:rPr>
          <w:b/>
          <w:bCs/>
          <w:sz w:val="40"/>
        </w:rPr>
      </w:pPr>
    </w:p>
    <w:p w:rsidR="00026367" w:rsidRDefault="00026367">
      <w:pPr>
        <w:widowControl/>
        <w:autoSpaceDE/>
        <w:autoSpaceDN/>
        <w:adjustRightInd/>
        <w:spacing w:after="200" w:line="276" w:lineRule="auto"/>
        <w:jc w:val="left"/>
        <w:rPr>
          <w:b/>
          <w:bCs/>
          <w:sz w:val="40"/>
        </w:rPr>
      </w:pPr>
      <w:r>
        <w:rPr>
          <w:b/>
          <w:bCs/>
          <w:sz w:val="40"/>
        </w:rPr>
        <w:lastRenderedPageBreak/>
        <w:br w:type="page"/>
      </w:r>
    </w:p>
    <w:p w:rsidR="002311BB" w:rsidRPr="00E70FBA" w:rsidRDefault="002311BB" w:rsidP="00026367">
      <w:pPr>
        <w:spacing w:after="0"/>
        <w:jc w:val="center"/>
        <w:rPr>
          <w:b/>
          <w:bCs/>
          <w:color w:val="FF0000"/>
          <w:sz w:val="40"/>
        </w:rPr>
      </w:pPr>
      <w:r w:rsidRPr="00E70FBA">
        <w:rPr>
          <w:b/>
          <w:bCs/>
          <w:color w:val="FF0000"/>
          <w:sz w:val="40"/>
        </w:rPr>
        <w:lastRenderedPageBreak/>
        <w:t>(Draft, Initial, or Final)</w:t>
      </w:r>
    </w:p>
    <w:p w:rsidR="009B0C6C" w:rsidRDefault="009B0C6C" w:rsidP="00026367">
      <w:pPr>
        <w:spacing w:after="0"/>
        <w:jc w:val="center"/>
        <w:rPr>
          <w:b/>
          <w:bCs/>
          <w:sz w:val="40"/>
        </w:rPr>
      </w:pPr>
      <w:r>
        <w:rPr>
          <w:b/>
          <w:bCs/>
          <w:sz w:val="40"/>
        </w:rPr>
        <w:t>Project Closeout Report</w:t>
      </w:r>
    </w:p>
    <w:p w:rsidR="009B0C6C" w:rsidRDefault="009B0C6C" w:rsidP="009B0C6C">
      <w:pPr>
        <w:spacing w:after="0"/>
        <w:jc w:val="center"/>
        <w:rPr>
          <w:b/>
          <w:bCs/>
          <w:sz w:val="40"/>
        </w:rPr>
      </w:pPr>
      <w:r>
        <w:rPr>
          <w:b/>
          <w:bCs/>
          <w:sz w:val="40"/>
        </w:rPr>
        <w:t>for the</w:t>
      </w:r>
    </w:p>
    <w:p w:rsidR="009B0C6C" w:rsidRDefault="009B0C6C" w:rsidP="009B0C6C">
      <w:pPr>
        <w:spacing w:after="0"/>
        <w:jc w:val="center"/>
        <w:rPr>
          <w:b/>
          <w:bCs/>
          <w:sz w:val="40"/>
        </w:rPr>
      </w:pPr>
      <w:r>
        <w:rPr>
          <w:b/>
          <w:bCs/>
          <w:sz w:val="40"/>
        </w:rPr>
        <w:t xml:space="preserve">PROJECT NAME </w:t>
      </w:r>
      <w:r w:rsidRPr="009A41B2">
        <w:rPr>
          <w:b/>
          <w:bCs/>
          <w:sz w:val="40"/>
        </w:rPr>
        <w:t>(</w:t>
      </w:r>
      <w:r>
        <w:rPr>
          <w:b/>
          <w:bCs/>
          <w:sz w:val="40"/>
        </w:rPr>
        <w:t>ACRONYM</w:t>
      </w:r>
      <w:r w:rsidRPr="009A41B2">
        <w:rPr>
          <w:b/>
          <w:bCs/>
          <w:sz w:val="40"/>
        </w:rPr>
        <w:t>)</w:t>
      </w:r>
    </w:p>
    <w:p w:rsidR="009B0C6C" w:rsidRPr="009A41B2" w:rsidRDefault="009B0C6C" w:rsidP="009B0C6C">
      <w:pPr>
        <w:spacing w:after="0"/>
        <w:jc w:val="center"/>
        <w:rPr>
          <w:b/>
          <w:bCs/>
          <w:sz w:val="28"/>
        </w:rPr>
      </w:pPr>
    </w:p>
    <w:p w:rsidR="009B0C6C" w:rsidRPr="009A41B2" w:rsidRDefault="009B0C6C" w:rsidP="009B0C6C">
      <w:pPr>
        <w:spacing w:after="0"/>
        <w:jc w:val="center"/>
        <w:rPr>
          <w:b/>
          <w:bCs/>
          <w:sz w:val="28"/>
        </w:rPr>
      </w:pPr>
    </w:p>
    <w:p w:rsidR="009B0C6C" w:rsidRPr="009A41B2" w:rsidRDefault="009B0C6C" w:rsidP="009B0C6C">
      <w:pPr>
        <w:spacing w:after="0"/>
        <w:jc w:val="center"/>
        <w:rPr>
          <w:b/>
          <w:bCs/>
          <w:sz w:val="28"/>
        </w:rPr>
      </w:pPr>
      <w:r w:rsidRPr="00FC6D19">
        <w:rPr>
          <w:b/>
          <w:bCs/>
          <w:sz w:val="32"/>
        </w:rPr>
        <w:t xml:space="preserve">Project # </w:t>
      </w:r>
      <w:r>
        <w:rPr>
          <w:b/>
          <w:sz w:val="32"/>
        </w:rPr>
        <w:t>_________</w:t>
      </w:r>
    </w:p>
    <w:p w:rsidR="009B0C6C" w:rsidRPr="009A41B2" w:rsidRDefault="009B0C6C" w:rsidP="009B0C6C">
      <w:pPr>
        <w:spacing w:after="0"/>
        <w:jc w:val="center"/>
        <w:rPr>
          <w:b/>
          <w:bCs/>
          <w:sz w:val="28"/>
        </w:rPr>
      </w:pPr>
    </w:p>
    <w:p w:rsidR="009B0C6C" w:rsidRPr="009A41B2" w:rsidRDefault="009B0C6C" w:rsidP="009B0C6C">
      <w:pPr>
        <w:spacing w:after="0"/>
        <w:jc w:val="center"/>
        <w:rPr>
          <w:b/>
          <w:bCs/>
        </w:rPr>
      </w:pPr>
    </w:p>
    <w:p w:rsidR="009B0C6C" w:rsidRDefault="009B0C6C" w:rsidP="009B0C6C">
      <w:pPr>
        <w:spacing w:after="0"/>
        <w:jc w:val="center"/>
        <w:rPr>
          <w:b/>
          <w:bCs/>
          <w:sz w:val="28"/>
        </w:rPr>
      </w:pPr>
      <w:r>
        <w:rPr>
          <w:b/>
          <w:bCs/>
          <w:sz w:val="28"/>
        </w:rPr>
        <w:t>at</w:t>
      </w:r>
    </w:p>
    <w:p w:rsidR="009B0C6C" w:rsidRDefault="009B0C6C" w:rsidP="009B0C6C">
      <w:pPr>
        <w:spacing w:after="0"/>
        <w:jc w:val="center"/>
        <w:rPr>
          <w:b/>
          <w:bCs/>
          <w:sz w:val="28"/>
        </w:rPr>
      </w:pPr>
    </w:p>
    <w:p w:rsidR="009B0C6C" w:rsidRDefault="009B0C6C" w:rsidP="009B0C6C">
      <w:pPr>
        <w:spacing w:after="0"/>
        <w:jc w:val="center"/>
        <w:rPr>
          <w:b/>
          <w:bCs/>
          <w:sz w:val="28"/>
        </w:rPr>
      </w:pPr>
      <w:r>
        <w:rPr>
          <w:b/>
          <w:bCs/>
          <w:sz w:val="28"/>
        </w:rPr>
        <w:t xml:space="preserve"> _______________ National Laboratory</w:t>
      </w:r>
    </w:p>
    <w:p w:rsidR="009B0C6C" w:rsidRDefault="009B0C6C" w:rsidP="009B0C6C">
      <w:pPr>
        <w:spacing w:after="0"/>
        <w:jc w:val="center"/>
        <w:rPr>
          <w:b/>
          <w:bCs/>
          <w:sz w:val="28"/>
        </w:rPr>
      </w:pPr>
      <w:r>
        <w:rPr>
          <w:b/>
          <w:bCs/>
          <w:sz w:val="28"/>
        </w:rPr>
        <w:t>Location</w:t>
      </w:r>
    </w:p>
    <w:p w:rsidR="009B0C6C" w:rsidRDefault="009B0C6C" w:rsidP="009B0C6C">
      <w:pPr>
        <w:spacing w:after="0"/>
        <w:jc w:val="center"/>
        <w:rPr>
          <w:b/>
          <w:bCs/>
          <w:sz w:val="28"/>
        </w:rPr>
      </w:pPr>
    </w:p>
    <w:p w:rsidR="009B0C6C" w:rsidRDefault="009B0C6C" w:rsidP="009B0C6C">
      <w:pPr>
        <w:spacing w:after="0"/>
        <w:jc w:val="center"/>
        <w:rPr>
          <w:b/>
          <w:bCs/>
          <w:sz w:val="28"/>
        </w:rPr>
      </w:pPr>
    </w:p>
    <w:p w:rsidR="009B0C6C" w:rsidRDefault="009B0C6C" w:rsidP="009B0C6C">
      <w:pPr>
        <w:spacing w:after="0"/>
        <w:jc w:val="center"/>
        <w:rPr>
          <w:b/>
          <w:bCs/>
          <w:sz w:val="28"/>
        </w:rPr>
      </w:pPr>
    </w:p>
    <w:p w:rsidR="009B0C6C" w:rsidRDefault="009B0C6C" w:rsidP="009B0C6C">
      <w:pPr>
        <w:spacing w:after="0"/>
        <w:jc w:val="center"/>
        <w:rPr>
          <w:b/>
          <w:bCs/>
          <w:sz w:val="28"/>
        </w:rPr>
      </w:pPr>
    </w:p>
    <w:p w:rsidR="009B0C6C" w:rsidRDefault="009B0C6C" w:rsidP="009B0C6C">
      <w:pPr>
        <w:spacing w:after="0"/>
        <w:jc w:val="center"/>
        <w:rPr>
          <w:b/>
          <w:bCs/>
          <w:sz w:val="28"/>
        </w:rPr>
      </w:pPr>
    </w:p>
    <w:p w:rsidR="009B0C6C" w:rsidRDefault="009B0C6C" w:rsidP="009B0C6C">
      <w:pPr>
        <w:spacing w:after="0"/>
        <w:jc w:val="center"/>
        <w:rPr>
          <w:b/>
          <w:bCs/>
          <w:sz w:val="28"/>
        </w:rPr>
      </w:pPr>
    </w:p>
    <w:p w:rsidR="009B0C6C" w:rsidRDefault="009B0C6C" w:rsidP="009B0C6C">
      <w:pPr>
        <w:spacing w:after="0"/>
        <w:jc w:val="center"/>
        <w:rPr>
          <w:b/>
          <w:bCs/>
          <w:sz w:val="28"/>
        </w:rPr>
      </w:pPr>
    </w:p>
    <w:p w:rsidR="009B0C6C" w:rsidRDefault="009B0C6C" w:rsidP="009B0C6C">
      <w:pPr>
        <w:spacing w:after="0"/>
        <w:jc w:val="center"/>
        <w:rPr>
          <w:b/>
          <w:bCs/>
          <w:sz w:val="28"/>
        </w:rPr>
      </w:pPr>
    </w:p>
    <w:p w:rsidR="009B0C6C" w:rsidRDefault="009B0C6C" w:rsidP="009B0C6C">
      <w:pPr>
        <w:spacing w:after="0"/>
        <w:rPr>
          <w:b/>
          <w:bCs/>
          <w:sz w:val="28"/>
        </w:rPr>
      </w:pPr>
    </w:p>
    <w:p w:rsidR="009B0C6C" w:rsidRDefault="009B0C6C" w:rsidP="009B0C6C">
      <w:pPr>
        <w:spacing w:after="0"/>
        <w:rPr>
          <w:b/>
          <w:bCs/>
          <w:sz w:val="28"/>
        </w:rPr>
      </w:pPr>
    </w:p>
    <w:p w:rsidR="009B0C6C" w:rsidRDefault="009B0C6C" w:rsidP="009B0C6C">
      <w:pPr>
        <w:spacing w:after="0"/>
        <w:jc w:val="center"/>
        <w:rPr>
          <w:b/>
          <w:bCs/>
          <w:sz w:val="28"/>
        </w:rPr>
      </w:pPr>
      <w:r>
        <w:rPr>
          <w:b/>
          <w:bCs/>
          <w:sz w:val="28"/>
        </w:rPr>
        <w:t>Office of [Program Office]</w:t>
      </w:r>
    </w:p>
    <w:p w:rsidR="009B0C6C" w:rsidRDefault="009B0C6C" w:rsidP="009B0C6C">
      <w:pPr>
        <w:spacing w:after="0"/>
        <w:jc w:val="center"/>
        <w:rPr>
          <w:b/>
          <w:bCs/>
          <w:sz w:val="28"/>
        </w:rPr>
      </w:pPr>
      <w:r>
        <w:rPr>
          <w:b/>
          <w:bCs/>
          <w:sz w:val="28"/>
        </w:rPr>
        <w:t>Office of Science</w:t>
      </w:r>
    </w:p>
    <w:p w:rsidR="009B0C6C" w:rsidRDefault="009B0C6C" w:rsidP="009B0C6C">
      <w:pPr>
        <w:spacing w:after="0"/>
        <w:jc w:val="center"/>
        <w:rPr>
          <w:b/>
          <w:bCs/>
          <w:sz w:val="28"/>
        </w:rPr>
      </w:pPr>
      <w:r>
        <w:rPr>
          <w:b/>
          <w:bCs/>
          <w:sz w:val="28"/>
        </w:rPr>
        <w:t>U.S. Department of Energy</w:t>
      </w:r>
    </w:p>
    <w:p w:rsidR="009B0C6C" w:rsidRDefault="009B0C6C" w:rsidP="009B0C6C">
      <w:pPr>
        <w:spacing w:after="0"/>
        <w:jc w:val="center"/>
        <w:rPr>
          <w:b/>
          <w:bCs/>
          <w:sz w:val="28"/>
        </w:rPr>
      </w:pPr>
    </w:p>
    <w:p w:rsidR="009B0C6C" w:rsidRDefault="009B0C6C" w:rsidP="009B0C6C">
      <w:pPr>
        <w:spacing w:after="0"/>
        <w:jc w:val="center"/>
        <w:rPr>
          <w:b/>
          <w:bCs/>
          <w:sz w:val="28"/>
        </w:rPr>
      </w:pPr>
    </w:p>
    <w:p w:rsidR="009B0C6C" w:rsidRDefault="009B0C6C" w:rsidP="009B0C6C">
      <w:pPr>
        <w:jc w:val="center"/>
        <w:rPr>
          <w:b/>
          <w:bCs/>
          <w:sz w:val="28"/>
        </w:rPr>
      </w:pPr>
      <w:r>
        <w:rPr>
          <w:b/>
          <w:bCs/>
          <w:sz w:val="28"/>
        </w:rPr>
        <w:t>Date Approved:</w:t>
      </w:r>
    </w:p>
    <w:p w:rsidR="009B0C6C" w:rsidRDefault="009B0C6C" w:rsidP="009B0C6C">
      <w:pPr>
        <w:jc w:val="center"/>
        <w:rPr>
          <w:b/>
          <w:bCs/>
          <w:sz w:val="28"/>
        </w:rPr>
      </w:pPr>
      <w:r>
        <w:rPr>
          <w:b/>
          <w:bCs/>
          <w:sz w:val="28"/>
        </w:rPr>
        <w:t>_______________________</w:t>
      </w:r>
    </w:p>
    <w:p w:rsidR="009B0C6C" w:rsidRDefault="009B0C6C" w:rsidP="009B0C6C">
      <w:pPr>
        <w:jc w:val="center"/>
        <w:rPr>
          <w:b/>
          <w:bCs/>
          <w:sz w:val="28"/>
        </w:rPr>
      </w:pPr>
      <w:r>
        <w:rPr>
          <w:b/>
          <w:bCs/>
          <w:sz w:val="28"/>
        </w:rPr>
        <w:t>Month/Year</w:t>
      </w:r>
    </w:p>
    <w:p w:rsidR="009B0C6C" w:rsidRDefault="009B0C6C" w:rsidP="009B0C6C">
      <w:pPr>
        <w:widowControl/>
        <w:autoSpaceDE/>
        <w:autoSpaceDN/>
        <w:adjustRightInd/>
        <w:spacing w:after="0"/>
        <w:jc w:val="left"/>
        <w:rPr>
          <w:b/>
          <w:bCs/>
          <w:sz w:val="28"/>
        </w:rPr>
      </w:pPr>
      <w:r>
        <w:rPr>
          <w:b/>
          <w:bCs/>
          <w:sz w:val="28"/>
        </w:rPr>
        <w:br w:type="page"/>
      </w:r>
    </w:p>
    <w:p w:rsidR="009B0C6C" w:rsidRDefault="009B0C6C" w:rsidP="009B0C6C">
      <w:pPr>
        <w:jc w:val="center"/>
        <w:rPr>
          <w:b/>
          <w:bCs/>
          <w:sz w:val="28"/>
        </w:rPr>
      </w:pPr>
    </w:p>
    <w:p w:rsidR="009B0C6C" w:rsidRDefault="009B0C6C" w:rsidP="009B0C6C">
      <w:pPr>
        <w:spacing w:after="0"/>
        <w:jc w:val="center"/>
        <w:rPr>
          <w:b/>
          <w:bCs/>
        </w:rPr>
      </w:pPr>
      <w:r>
        <w:rPr>
          <w:b/>
          <w:bCs/>
        </w:rPr>
        <w:t xml:space="preserve"> Project Closeout Report for the</w:t>
      </w:r>
    </w:p>
    <w:p w:rsidR="009B0C6C" w:rsidRDefault="009B0C6C" w:rsidP="009B0C6C">
      <w:pPr>
        <w:spacing w:after="0"/>
        <w:jc w:val="center"/>
        <w:rPr>
          <w:b/>
          <w:bCs/>
        </w:rPr>
      </w:pPr>
      <w:r>
        <w:rPr>
          <w:b/>
          <w:bCs/>
        </w:rPr>
        <w:t>Project Name</w:t>
      </w:r>
      <w:r w:rsidRPr="007A76B7">
        <w:rPr>
          <w:b/>
          <w:bCs/>
        </w:rPr>
        <w:t xml:space="preserve"> (</w:t>
      </w:r>
      <w:r>
        <w:rPr>
          <w:b/>
          <w:bCs/>
        </w:rPr>
        <w:t xml:space="preserve">Acronym) Project at the </w:t>
      </w:r>
    </w:p>
    <w:p w:rsidR="009B0C6C" w:rsidRDefault="009B0C6C" w:rsidP="009B0C6C">
      <w:pPr>
        <w:spacing w:after="0"/>
        <w:jc w:val="center"/>
        <w:rPr>
          <w:b/>
          <w:bCs/>
        </w:rPr>
      </w:pPr>
      <w:r>
        <w:rPr>
          <w:b/>
          <w:bCs/>
        </w:rPr>
        <w:t>__________ National Laboratory</w:t>
      </w:r>
    </w:p>
    <w:p w:rsidR="009B0C6C" w:rsidRDefault="009B0C6C" w:rsidP="009B0C6C">
      <w:pPr>
        <w:spacing w:after="0"/>
        <w:rPr>
          <w:b/>
          <w:bCs/>
        </w:rPr>
      </w:pPr>
    </w:p>
    <w:p w:rsidR="009B0C6C" w:rsidRPr="00775BE9" w:rsidRDefault="009B0C6C" w:rsidP="009B0C6C">
      <w:pPr>
        <w:pStyle w:val="PEPnormal"/>
        <w:tabs>
          <w:tab w:val="clear" w:pos="450"/>
          <w:tab w:val="left" w:pos="5760"/>
          <w:tab w:val="left" w:pos="6840"/>
          <w:tab w:val="right" w:leader="underscore" w:pos="8640"/>
        </w:tabs>
        <w:spacing w:after="0"/>
        <w:rPr>
          <w:sz w:val="22"/>
        </w:rPr>
      </w:pPr>
    </w:p>
    <w:p w:rsidR="00820695" w:rsidRPr="00123C39" w:rsidRDefault="00820695" w:rsidP="00820695">
      <w:pPr>
        <w:pStyle w:val="PEPnormal"/>
        <w:tabs>
          <w:tab w:val="clear" w:pos="450"/>
        </w:tabs>
        <w:spacing w:after="0"/>
        <w:rPr>
          <w:b/>
          <w:szCs w:val="24"/>
        </w:rPr>
      </w:pPr>
      <w:r w:rsidRPr="00123C39">
        <w:rPr>
          <w:b/>
          <w:szCs w:val="24"/>
        </w:rPr>
        <w:t>Submitted by:</w:t>
      </w:r>
    </w:p>
    <w:p w:rsidR="00820695" w:rsidRPr="00123C39" w:rsidRDefault="00820695" w:rsidP="00820695">
      <w:pPr>
        <w:pStyle w:val="PEPnormal"/>
        <w:tabs>
          <w:tab w:val="clear" w:pos="450"/>
        </w:tabs>
        <w:spacing w:after="0"/>
        <w:rPr>
          <w:szCs w:val="24"/>
        </w:rPr>
      </w:pPr>
    </w:p>
    <w:p w:rsidR="00820695" w:rsidRPr="00123C39" w:rsidRDefault="00820695" w:rsidP="00820695">
      <w:pPr>
        <w:pStyle w:val="PEPnormal"/>
        <w:tabs>
          <w:tab w:val="clear" w:pos="450"/>
          <w:tab w:val="left" w:pos="5760"/>
          <w:tab w:val="left" w:pos="6840"/>
          <w:tab w:val="right" w:leader="underscore" w:pos="8640"/>
        </w:tabs>
        <w:spacing w:after="0"/>
        <w:rPr>
          <w:szCs w:val="24"/>
          <w:u w:val="single"/>
        </w:rPr>
      </w:pPr>
    </w:p>
    <w:p w:rsidR="0070454B" w:rsidRPr="00123C39" w:rsidRDefault="0070454B" w:rsidP="0070454B">
      <w:pPr>
        <w:pStyle w:val="PEPnormal"/>
        <w:tabs>
          <w:tab w:val="clear" w:pos="450"/>
          <w:tab w:val="left" w:pos="5760"/>
          <w:tab w:val="left" w:pos="6840"/>
          <w:tab w:val="right" w:leader="underscore" w:pos="8640"/>
        </w:tabs>
        <w:spacing w:after="0"/>
        <w:rPr>
          <w:szCs w:val="24"/>
        </w:rPr>
      </w:pPr>
      <w:r w:rsidRPr="00123C39">
        <w:rPr>
          <w:szCs w:val="24"/>
          <w:u w:val="single"/>
        </w:rPr>
        <w:tab/>
      </w:r>
      <w:r w:rsidRPr="00123C39">
        <w:rPr>
          <w:szCs w:val="24"/>
        </w:rPr>
        <w:tab/>
        <w:t xml:space="preserve">Date: </w:t>
      </w:r>
      <w:r w:rsidRPr="00123C39">
        <w:rPr>
          <w:szCs w:val="24"/>
        </w:rPr>
        <w:tab/>
      </w:r>
    </w:p>
    <w:p w:rsidR="0070454B" w:rsidRPr="00123C39" w:rsidRDefault="0070454B" w:rsidP="0070454B">
      <w:pPr>
        <w:pStyle w:val="PEPnormal"/>
        <w:tabs>
          <w:tab w:val="clear" w:pos="450"/>
          <w:tab w:val="left" w:pos="5760"/>
          <w:tab w:val="left" w:pos="6840"/>
          <w:tab w:val="right" w:leader="underscore" w:pos="8640"/>
        </w:tabs>
        <w:spacing w:after="0"/>
        <w:rPr>
          <w:szCs w:val="24"/>
        </w:rPr>
      </w:pPr>
      <w:bookmarkStart w:id="0" w:name="_Toc121037150"/>
      <w:bookmarkStart w:id="1" w:name="_Toc121037398"/>
      <w:bookmarkStart w:id="2" w:name="_Toc121037480"/>
      <w:bookmarkStart w:id="3" w:name="_Toc121038525"/>
      <w:r w:rsidRPr="00123C39">
        <w:rPr>
          <w:szCs w:val="24"/>
        </w:rPr>
        <w:t>[Name], Contractor Project Manager/Project Director, [Lab], DOE</w:t>
      </w:r>
      <w:bookmarkEnd w:id="0"/>
      <w:bookmarkEnd w:id="1"/>
      <w:bookmarkEnd w:id="2"/>
      <w:bookmarkEnd w:id="3"/>
    </w:p>
    <w:p w:rsidR="0070454B" w:rsidRPr="00123C39" w:rsidRDefault="0070454B" w:rsidP="0070454B">
      <w:pPr>
        <w:pStyle w:val="PEPnormal"/>
        <w:tabs>
          <w:tab w:val="clear" w:pos="450"/>
        </w:tabs>
        <w:spacing w:after="0"/>
        <w:rPr>
          <w:szCs w:val="24"/>
        </w:rPr>
      </w:pPr>
    </w:p>
    <w:p w:rsidR="00820695" w:rsidRPr="00123C39" w:rsidRDefault="00820695" w:rsidP="00820695">
      <w:pPr>
        <w:pStyle w:val="PEPnormal"/>
        <w:tabs>
          <w:tab w:val="clear" w:pos="450"/>
          <w:tab w:val="left" w:pos="5760"/>
          <w:tab w:val="left" w:pos="6840"/>
          <w:tab w:val="right" w:leader="underscore" w:pos="8640"/>
        </w:tabs>
        <w:spacing w:after="0"/>
        <w:rPr>
          <w:szCs w:val="24"/>
        </w:rPr>
      </w:pPr>
    </w:p>
    <w:p w:rsidR="00BA3447" w:rsidRPr="00123C39" w:rsidRDefault="00BA3447" w:rsidP="00BA3447">
      <w:pPr>
        <w:pStyle w:val="PEPnormal"/>
        <w:tabs>
          <w:tab w:val="clear" w:pos="450"/>
        </w:tabs>
        <w:spacing w:after="0"/>
        <w:rPr>
          <w:b/>
          <w:szCs w:val="24"/>
        </w:rPr>
      </w:pPr>
    </w:p>
    <w:p w:rsidR="00BA3447" w:rsidRPr="00123C39" w:rsidRDefault="00BA3447" w:rsidP="00BA3447">
      <w:pPr>
        <w:pStyle w:val="PEPnormal"/>
        <w:tabs>
          <w:tab w:val="clear" w:pos="450"/>
        </w:tabs>
        <w:spacing w:after="0"/>
        <w:rPr>
          <w:b/>
          <w:szCs w:val="24"/>
        </w:rPr>
      </w:pPr>
      <w:r w:rsidRPr="00123C39">
        <w:rPr>
          <w:b/>
          <w:szCs w:val="24"/>
        </w:rPr>
        <w:t>Approved by:</w:t>
      </w:r>
    </w:p>
    <w:p w:rsidR="00820695" w:rsidRPr="00123C39" w:rsidRDefault="00820695" w:rsidP="00820695">
      <w:pPr>
        <w:pStyle w:val="PEPnormal"/>
        <w:tabs>
          <w:tab w:val="clear" w:pos="450"/>
          <w:tab w:val="left" w:pos="5760"/>
          <w:tab w:val="left" w:pos="6840"/>
          <w:tab w:val="right" w:leader="underscore" w:pos="8640"/>
        </w:tabs>
        <w:spacing w:after="0"/>
        <w:rPr>
          <w:szCs w:val="24"/>
          <w:u w:val="single"/>
        </w:rPr>
      </w:pPr>
    </w:p>
    <w:p w:rsidR="00820695" w:rsidRPr="00123C39" w:rsidRDefault="00820695" w:rsidP="00820695">
      <w:pPr>
        <w:pStyle w:val="PEPnormal"/>
        <w:tabs>
          <w:tab w:val="clear" w:pos="450"/>
        </w:tabs>
        <w:spacing w:after="0"/>
        <w:rPr>
          <w:b/>
          <w:szCs w:val="24"/>
        </w:rPr>
      </w:pPr>
    </w:p>
    <w:p w:rsidR="0070454B" w:rsidRPr="00123C39" w:rsidRDefault="0070454B" w:rsidP="0070454B">
      <w:pPr>
        <w:pStyle w:val="PEPnormal"/>
        <w:tabs>
          <w:tab w:val="clear" w:pos="450"/>
          <w:tab w:val="left" w:pos="5760"/>
          <w:tab w:val="left" w:pos="6840"/>
          <w:tab w:val="right" w:leader="underscore" w:pos="8640"/>
        </w:tabs>
        <w:spacing w:after="0"/>
        <w:rPr>
          <w:szCs w:val="24"/>
        </w:rPr>
      </w:pPr>
      <w:r w:rsidRPr="00123C39">
        <w:rPr>
          <w:szCs w:val="24"/>
          <w:u w:val="single"/>
        </w:rPr>
        <w:tab/>
      </w:r>
      <w:r w:rsidRPr="00123C39">
        <w:rPr>
          <w:szCs w:val="24"/>
        </w:rPr>
        <w:tab/>
        <w:t xml:space="preserve">Date: </w:t>
      </w:r>
      <w:r w:rsidRPr="00123C39">
        <w:rPr>
          <w:szCs w:val="24"/>
        </w:rPr>
        <w:tab/>
      </w:r>
    </w:p>
    <w:p w:rsidR="0070454B" w:rsidRPr="00123C39" w:rsidRDefault="0070454B" w:rsidP="0070454B">
      <w:pPr>
        <w:pStyle w:val="PEPnormal"/>
        <w:tabs>
          <w:tab w:val="clear" w:pos="450"/>
          <w:tab w:val="left" w:pos="5760"/>
          <w:tab w:val="left" w:pos="6840"/>
          <w:tab w:val="right" w:leader="underscore" w:pos="8640"/>
        </w:tabs>
        <w:spacing w:after="0"/>
        <w:rPr>
          <w:szCs w:val="24"/>
        </w:rPr>
      </w:pPr>
      <w:bookmarkStart w:id="4" w:name="_Toc121037149"/>
      <w:bookmarkStart w:id="5" w:name="_Toc121037397"/>
      <w:bookmarkStart w:id="6" w:name="_Toc121037479"/>
      <w:bookmarkStart w:id="7" w:name="_Toc121038524"/>
      <w:r w:rsidRPr="00123C39">
        <w:rPr>
          <w:szCs w:val="24"/>
        </w:rPr>
        <w:t>[Name], Federal Project Director, [Site Office], DOE</w:t>
      </w:r>
      <w:bookmarkEnd w:id="4"/>
      <w:bookmarkEnd w:id="5"/>
      <w:bookmarkEnd w:id="6"/>
      <w:bookmarkEnd w:id="7"/>
    </w:p>
    <w:p w:rsidR="009B0C6C" w:rsidRPr="00123C39" w:rsidRDefault="009B0C6C">
      <w:pPr>
        <w:widowControl/>
        <w:autoSpaceDE/>
        <w:autoSpaceDN/>
        <w:adjustRightInd/>
        <w:spacing w:after="200" w:line="276" w:lineRule="auto"/>
        <w:jc w:val="left"/>
        <w:rPr>
          <w:b/>
          <w:bCs/>
        </w:rPr>
      </w:pPr>
      <w:r w:rsidRPr="00123C39">
        <w:rPr>
          <w:b/>
          <w:bCs/>
        </w:rPr>
        <w:br w:type="page"/>
      </w:r>
    </w:p>
    <w:p w:rsidR="009B0C6C" w:rsidRDefault="009B0C6C" w:rsidP="009B0C6C">
      <w:pPr>
        <w:spacing w:after="0"/>
        <w:jc w:val="center"/>
        <w:rPr>
          <w:b/>
          <w:bCs/>
        </w:rPr>
      </w:pPr>
      <w:r>
        <w:rPr>
          <w:b/>
          <w:bCs/>
        </w:rPr>
        <w:lastRenderedPageBreak/>
        <w:t>Project Closeout Report for the</w:t>
      </w:r>
    </w:p>
    <w:p w:rsidR="009B0C6C" w:rsidRDefault="009B0C6C" w:rsidP="009B0C6C">
      <w:pPr>
        <w:spacing w:after="0"/>
        <w:jc w:val="center"/>
        <w:rPr>
          <w:b/>
          <w:bCs/>
        </w:rPr>
      </w:pPr>
      <w:r>
        <w:rPr>
          <w:b/>
          <w:bCs/>
        </w:rPr>
        <w:t>Project Name</w:t>
      </w:r>
      <w:r w:rsidRPr="007A76B7">
        <w:rPr>
          <w:b/>
          <w:bCs/>
        </w:rPr>
        <w:t xml:space="preserve"> (</w:t>
      </w:r>
      <w:r>
        <w:rPr>
          <w:b/>
          <w:bCs/>
        </w:rPr>
        <w:t xml:space="preserve">Acronym) Project at the </w:t>
      </w:r>
    </w:p>
    <w:p w:rsidR="009B0C6C" w:rsidRDefault="009B0C6C" w:rsidP="009B0C6C">
      <w:pPr>
        <w:spacing w:after="0"/>
        <w:jc w:val="center"/>
        <w:rPr>
          <w:b/>
          <w:bCs/>
        </w:rPr>
      </w:pPr>
      <w:r>
        <w:rPr>
          <w:b/>
          <w:bCs/>
        </w:rPr>
        <w:t>__________ National Laboratory</w:t>
      </w:r>
    </w:p>
    <w:p w:rsidR="009B0C6C" w:rsidRDefault="009B0C6C" w:rsidP="009B0C6C">
      <w:pPr>
        <w:pStyle w:val="Caption"/>
        <w:spacing w:after="0"/>
      </w:pPr>
    </w:p>
    <w:p w:rsidR="009B0C6C" w:rsidRDefault="009B0C6C" w:rsidP="009B0C6C">
      <w:pPr>
        <w:pStyle w:val="Caption"/>
        <w:spacing w:after="0"/>
      </w:pPr>
      <w:r>
        <w:t>Table of Contents</w:t>
      </w:r>
    </w:p>
    <w:p w:rsidR="009B0C6C" w:rsidRDefault="009B0C6C" w:rsidP="009B0C6C">
      <w:pPr>
        <w:jc w:val="center"/>
        <w:rPr>
          <w:b/>
          <w:bCs/>
        </w:rPr>
      </w:pPr>
    </w:p>
    <w:p w:rsidR="00BA3447" w:rsidRDefault="009B0C6C" w:rsidP="00BE4777">
      <w:pPr>
        <w:tabs>
          <w:tab w:val="left" w:pos="360"/>
          <w:tab w:val="left" w:pos="900"/>
          <w:tab w:val="right" w:leader="dot" w:pos="9360"/>
        </w:tabs>
        <w:spacing w:after="0"/>
        <w:jc w:val="left"/>
        <w:rPr>
          <w:bCs/>
        </w:rPr>
      </w:pPr>
      <w:r w:rsidRPr="00332509">
        <w:rPr>
          <w:bCs/>
        </w:rPr>
        <w:t>1.</w:t>
      </w:r>
      <w:r w:rsidRPr="00332509">
        <w:rPr>
          <w:bCs/>
        </w:rPr>
        <w:tab/>
      </w:r>
      <w:r w:rsidR="00BA3447">
        <w:rPr>
          <w:bCs/>
        </w:rPr>
        <w:t>EXECUTIVE SUMMARY</w:t>
      </w:r>
      <w:r w:rsidR="002B3C22">
        <w:rPr>
          <w:bCs/>
        </w:rPr>
        <w:tab/>
      </w:r>
    </w:p>
    <w:p w:rsidR="009B0C6C" w:rsidRPr="00332509" w:rsidRDefault="00BA3447" w:rsidP="00BE4777">
      <w:pPr>
        <w:tabs>
          <w:tab w:val="left" w:pos="360"/>
          <w:tab w:val="left" w:pos="900"/>
          <w:tab w:val="right" w:leader="dot" w:pos="9360"/>
        </w:tabs>
        <w:spacing w:after="0"/>
        <w:jc w:val="left"/>
        <w:rPr>
          <w:bCs/>
        </w:rPr>
      </w:pPr>
      <w:r>
        <w:rPr>
          <w:bCs/>
        </w:rPr>
        <w:t>2.</w:t>
      </w:r>
      <w:r>
        <w:rPr>
          <w:bCs/>
        </w:rPr>
        <w:tab/>
      </w:r>
      <w:r w:rsidR="009B0C6C" w:rsidRPr="00332509">
        <w:rPr>
          <w:bCs/>
        </w:rPr>
        <w:t>INTRODUCTION</w:t>
      </w:r>
      <w:r w:rsidR="009B0C6C" w:rsidRPr="00332509">
        <w:rPr>
          <w:bCs/>
        </w:rPr>
        <w:tab/>
      </w:r>
    </w:p>
    <w:p w:rsidR="00BE4777" w:rsidRDefault="00BE4777" w:rsidP="00BE4777">
      <w:pPr>
        <w:tabs>
          <w:tab w:val="left" w:pos="360"/>
          <w:tab w:val="left" w:pos="900"/>
          <w:tab w:val="right" w:leader="dot" w:pos="9360"/>
        </w:tabs>
        <w:spacing w:after="0"/>
        <w:jc w:val="left"/>
        <w:rPr>
          <w:bCs/>
        </w:rPr>
      </w:pPr>
      <w:r>
        <w:rPr>
          <w:bCs/>
        </w:rPr>
        <w:t>3.</w:t>
      </w:r>
      <w:r>
        <w:rPr>
          <w:bCs/>
        </w:rPr>
        <w:tab/>
        <w:t>ACQUISITION APPROACH</w:t>
      </w:r>
      <w:r>
        <w:rPr>
          <w:bCs/>
        </w:rPr>
        <w:tab/>
      </w:r>
    </w:p>
    <w:p w:rsidR="00BE4777" w:rsidRDefault="00BE4777" w:rsidP="00BE4777">
      <w:pPr>
        <w:tabs>
          <w:tab w:val="left" w:pos="360"/>
          <w:tab w:val="right" w:leader="dot" w:pos="9360"/>
        </w:tabs>
        <w:spacing w:after="0"/>
        <w:ind w:left="450" w:hanging="450"/>
        <w:jc w:val="left"/>
        <w:rPr>
          <w:bCs/>
        </w:rPr>
      </w:pPr>
      <w:r>
        <w:rPr>
          <w:bCs/>
        </w:rPr>
        <w:t>4.</w:t>
      </w:r>
      <w:r>
        <w:rPr>
          <w:bCs/>
        </w:rPr>
        <w:tab/>
        <w:t>PROJECT ORGANIZATION</w:t>
      </w:r>
      <w:r w:rsidRPr="00332509">
        <w:rPr>
          <w:bCs/>
        </w:rPr>
        <w:t xml:space="preserve"> </w:t>
      </w:r>
      <w:r>
        <w:rPr>
          <w:bCs/>
        </w:rPr>
        <w:tab/>
      </w:r>
    </w:p>
    <w:p w:rsidR="00BE4777" w:rsidRDefault="00BE4777" w:rsidP="00BE4777">
      <w:pPr>
        <w:tabs>
          <w:tab w:val="right" w:leader="dot" w:pos="9360"/>
        </w:tabs>
        <w:spacing w:after="0"/>
        <w:ind w:left="360" w:hanging="360"/>
        <w:jc w:val="left"/>
        <w:rPr>
          <w:bCs/>
        </w:rPr>
      </w:pPr>
      <w:r>
        <w:rPr>
          <w:bCs/>
        </w:rPr>
        <w:t>5.</w:t>
      </w:r>
      <w:r>
        <w:rPr>
          <w:bCs/>
        </w:rPr>
        <w:tab/>
      </w:r>
      <w:r w:rsidR="009B0C6C" w:rsidRPr="00332509">
        <w:rPr>
          <w:bCs/>
        </w:rPr>
        <w:t>PROJECT BASELINE</w:t>
      </w:r>
      <w:r w:rsidR="00444601">
        <w:rPr>
          <w:bCs/>
        </w:rPr>
        <w:t xml:space="preserve"> AT COMPLETION</w:t>
      </w:r>
      <w:r>
        <w:rPr>
          <w:bCs/>
        </w:rPr>
        <w:tab/>
      </w:r>
    </w:p>
    <w:p w:rsidR="009B0C6C" w:rsidRPr="00332509" w:rsidRDefault="00BE4777" w:rsidP="009B0C6C">
      <w:pPr>
        <w:tabs>
          <w:tab w:val="left" w:pos="900"/>
          <w:tab w:val="right" w:leader="dot" w:pos="9360"/>
        </w:tabs>
        <w:spacing w:after="0"/>
        <w:ind w:left="900" w:hanging="540"/>
        <w:jc w:val="left"/>
        <w:rPr>
          <w:bCs/>
        </w:rPr>
      </w:pPr>
      <w:r>
        <w:rPr>
          <w:bCs/>
        </w:rPr>
        <w:t>5.1</w:t>
      </w:r>
      <w:r w:rsidR="00BA3447">
        <w:rPr>
          <w:bCs/>
        </w:rPr>
        <w:tab/>
      </w:r>
      <w:r w:rsidR="009B0C6C" w:rsidRPr="00332509">
        <w:rPr>
          <w:bCs/>
        </w:rPr>
        <w:t>Scope Baseline</w:t>
      </w:r>
      <w:r w:rsidR="009B0C6C" w:rsidRPr="00332509">
        <w:rPr>
          <w:bCs/>
        </w:rPr>
        <w:tab/>
      </w:r>
    </w:p>
    <w:p w:rsidR="009B0C6C" w:rsidRPr="00332509" w:rsidRDefault="00BE4777" w:rsidP="009B0C6C">
      <w:pPr>
        <w:tabs>
          <w:tab w:val="left" w:pos="900"/>
          <w:tab w:val="right" w:leader="dot" w:pos="9360"/>
        </w:tabs>
        <w:spacing w:after="0"/>
        <w:ind w:left="900" w:hanging="540"/>
        <w:jc w:val="left"/>
        <w:rPr>
          <w:bCs/>
        </w:rPr>
      </w:pPr>
      <w:r>
        <w:rPr>
          <w:bCs/>
        </w:rPr>
        <w:t>5.2</w:t>
      </w:r>
      <w:r w:rsidR="009B0C6C" w:rsidRPr="00332509">
        <w:rPr>
          <w:bCs/>
        </w:rPr>
        <w:tab/>
        <w:t>Cost Baseline</w:t>
      </w:r>
      <w:r w:rsidR="009B0C6C" w:rsidRPr="00332509">
        <w:rPr>
          <w:bCs/>
        </w:rPr>
        <w:tab/>
      </w:r>
    </w:p>
    <w:p w:rsidR="009B0C6C" w:rsidRPr="00332509" w:rsidRDefault="00BE4777" w:rsidP="009B0C6C">
      <w:pPr>
        <w:tabs>
          <w:tab w:val="left" w:pos="900"/>
          <w:tab w:val="right" w:leader="dot" w:pos="9360"/>
        </w:tabs>
        <w:spacing w:after="0"/>
        <w:ind w:left="900" w:hanging="540"/>
        <w:jc w:val="left"/>
        <w:rPr>
          <w:bCs/>
        </w:rPr>
      </w:pPr>
      <w:r>
        <w:rPr>
          <w:bCs/>
        </w:rPr>
        <w:t>5.3</w:t>
      </w:r>
      <w:r w:rsidR="009B0C6C" w:rsidRPr="00332509">
        <w:rPr>
          <w:bCs/>
        </w:rPr>
        <w:tab/>
        <w:t>Schedule Baseline</w:t>
      </w:r>
      <w:r w:rsidR="009B0C6C" w:rsidRPr="00332509">
        <w:rPr>
          <w:bCs/>
        </w:rPr>
        <w:tab/>
      </w:r>
    </w:p>
    <w:p w:rsidR="009B0C6C" w:rsidRPr="00332509" w:rsidRDefault="00BE4777" w:rsidP="009B0C6C">
      <w:pPr>
        <w:tabs>
          <w:tab w:val="left" w:pos="900"/>
          <w:tab w:val="right" w:leader="dot" w:pos="9360"/>
        </w:tabs>
        <w:spacing w:after="0"/>
        <w:ind w:left="900" w:hanging="540"/>
        <w:jc w:val="left"/>
        <w:rPr>
          <w:bCs/>
        </w:rPr>
      </w:pPr>
      <w:r>
        <w:rPr>
          <w:bCs/>
        </w:rPr>
        <w:t>5.4</w:t>
      </w:r>
      <w:r w:rsidR="004002FF">
        <w:rPr>
          <w:bCs/>
        </w:rPr>
        <w:tab/>
        <w:t>Work Breakdown Structure</w:t>
      </w:r>
      <w:r w:rsidR="009B0C6C" w:rsidRPr="00332509">
        <w:rPr>
          <w:bCs/>
        </w:rPr>
        <w:tab/>
      </w:r>
    </w:p>
    <w:p w:rsidR="009B0C6C" w:rsidRDefault="00BE4777" w:rsidP="009B0C6C">
      <w:pPr>
        <w:tabs>
          <w:tab w:val="left" w:pos="900"/>
          <w:tab w:val="right" w:leader="dot" w:pos="9360"/>
        </w:tabs>
        <w:spacing w:after="0"/>
        <w:ind w:left="900" w:hanging="540"/>
        <w:jc w:val="left"/>
        <w:rPr>
          <w:bCs/>
        </w:rPr>
      </w:pPr>
      <w:r>
        <w:rPr>
          <w:bCs/>
        </w:rPr>
        <w:t>5.5</w:t>
      </w:r>
      <w:r w:rsidR="009B0C6C" w:rsidRPr="00332509">
        <w:rPr>
          <w:bCs/>
        </w:rPr>
        <w:tab/>
        <w:t>Funding Profile</w:t>
      </w:r>
      <w:r w:rsidR="009B0C6C" w:rsidRPr="00332509">
        <w:rPr>
          <w:bCs/>
        </w:rPr>
        <w:tab/>
      </w:r>
    </w:p>
    <w:p w:rsidR="00BE4777" w:rsidRDefault="00BE4777" w:rsidP="009B0C6C">
      <w:pPr>
        <w:tabs>
          <w:tab w:val="left" w:pos="900"/>
          <w:tab w:val="right" w:leader="dot" w:pos="9360"/>
        </w:tabs>
        <w:spacing w:after="0"/>
        <w:ind w:left="900" w:hanging="540"/>
        <w:jc w:val="left"/>
        <w:rPr>
          <w:bCs/>
        </w:rPr>
      </w:pPr>
      <w:r>
        <w:rPr>
          <w:bCs/>
        </w:rPr>
        <w:t>5.6</w:t>
      </w:r>
      <w:r>
        <w:rPr>
          <w:bCs/>
        </w:rPr>
        <w:tab/>
        <w:t>Staffing Profile</w:t>
      </w:r>
      <w:r>
        <w:rPr>
          <w:bCs/>
        </w:rPr>
        <w:tab/>
      </w:r>
    </w:p>
    <w:p w:rsidR="00567F02" w:rsidRDefault="00567F02" w:rsidP="009B0C6C">
      <w:pPr>
        <w:tabs>
          <w:tab w:val="left" w:pos="900"/>
          <w:tab w:val="right" w:leader="dot" w:pos="9360"/>
        </w:tabs>
        <w:spacing w:after="0"/>
        <w:ind w:left="900" w:hanging="540"/>
        <w:jc w:val="left"/>
        <w:rPr>
          <w:bCs/>
        </w:rPr>
      </w:pPr>
      <w:r>
        <w:rPr>
          <w:bCs/>
        </w:rPr>
        <w:t>5.7</w:t>
      </w:r>
      <w:r>
        <w:rPr>
          <w:bCs/>
        </w:rPr>
        <w:tab/>
        <w:t>Environmental Requirements/Permits</w:t>
      </w:r>
      <w:r>
        <w:rPr>
          <w:bCs/>
        </w:rPr>
        <w:tab/>
      </w:r>
    </w:p>
    <w:p w:rsidR="00880D62" w:rsidRPr="00332509" w:rsidRDefault="00880D62" w:rsidP="009B0C6C">
      <w:pPr>
        <w:tabs>
          <w:tab w:val="left" w:pos="900"/>
          <w:tab w:val="right" w:leader="dot" w:pos="9360"/>
        </w:tabs>
        <w:spacing w:after="0"/>
        <w:ind w:left="900" w:hanging="540"/>
        <w:jc w:val="left"/>
        <w:rPr>
          <w:bCs/>
        </w:rPr>
      </w:pPr>
      <w:r>
        <w:rPr>
          <w:bCs/>
        </w:rPr>
        <w:t>5.</w:t>
      </w:r>
      <w:r w:rsidR="00567F02">
        <w:rPr>
          <w:bCs/>
        </w:rPr>
        <w:t>8</w:t>
      </w:r>
      <w:r>
        <w:rPr>
          <w:bCs/>
        </w:rPr>
        <w:tab/>
        <w:t>Safety Record</w:t>
      </w:r>
      <w:r>
        <w:rPr>
          <w:bCs/>
        </w:rPr>
        <w:tab/>
      </w:r>
    </w:p>
    <w:p w:rsidR="009B0C6C" w:rsidRPr="00332509" w:rsidRDefault="00BE4777" w:rsidP="009B0C6C">
      <w:pPr>
        <w:tabs>
          <w:tab w:val="right" w:leader="dot" w:pos="9360"/>
        </w:tabs>
        <w:spacing w:after="0"/>
        <w:ind w:left="360" w:hanging="360"/>
        <w:jc w:val="left"/>
        <w:rPr>
          <w:bCs/>
        </w:rPr>
      </w:pPr>
      <w:r>
        <w:rPr>
          <w:bCs/>
        </w:rPr>
        <w:t>6</w:t>
      </w:r>
      <w:r w:rsidR="009B0C6C" w:rsidRPr="00332509">
        <w:rPr>
          <w:bCs/>
        </w:rPr>
        <w:t>.</w:t>
      </w:r>
      <w:r w:rsidR="009B0C6C" w:rsidRPr="00332509">
        <w:rPr>
          <w:bCs/>
        </w:rPr>
        <w:tab/>
      </w:r>
      <w:r w:rsidR="00E80DCC">
        <w:rPr>
          <w:bCs/>
        </w:rPr>
        <w:t xml:space="preserve">CLOSEOUT </w:t>
      </w:r>
      <w:r w:rsidR="00332509" w:rsidRPr="00332509">
        <w:rPr>
          <w:bCs/>
        </w:rPr>
        <w:t>STATUS</w:t>
      </w:r>
      <w:r w:rsidR="00332509" w:rsidRPr="00332509">
        <w:rPr>
          <w:bCs/>
        </w:rPr>
        <w:tab/>
      </w:r>
    </w:p>
    <w:p w:rsidR="009B0C6C" w:rsidRDefault="00BE4777" w:rsidP="00E80DCC">
      <w:pPr>
        <w:tabs>
          <w:tab w:val="left" w:pos="900"/>
          <w:tab w:val="right" w:leader="dot" w:pos="9360"/>
        </w:tabs>
        <w:spacing w:after="0"/>
        <w:ind w:left="360" w:hanging="360"/>
        <w:jc w:val="left"/>
        <w:rPr>
          <w:bCs/>
        </w:rPr>
      </w:pPr>
      <w:r>
        <w:rPr>
          <w:bCs/>
        </w:rPr>
        <w:t>7</w:t>
      </w:r>
      <w:r w:rsidR="009B0C6C" w:rsidRPr="00332509">
        <w:rPr>
          <w:bCs/>
        </w:rPr>
        <w:t>.</w:t>
      </w:r>
      <w:r w:rsidR="009B0C6C" w:rsidRPr="00332509">
        <w:rPr>
          <w:bCs/>
        </w:rPr>
        <w:tab/>
        <w:t>LESSONS LEARNED</w:t>
      </w:r>
      <w:r w:rsidR="009B0C6C" w:rsidRPr="00332509">
        <w:rPr>
          <w:bCs/>
        </w:rPr>
        <w:tab/>
      </w:r>
    </w:p>
    <w:p w:rsidR="000735E5" w:rsidRDefault="00BE4777" w:rsidP="009B0C6C">
      <w:pPr>
        <w:tabs>
          <w:tab w:val="right" w:leader="dot" w:pos="9360"/>
        </w:tabs>
        <w:spacing w:after="0"/>
        <w:ind w:left="360" w:hanging="360"/>
        <w:jc w:val="left"/>
        <w:rPr>
          <w:bCs/>
        </w:rPr>
      </w:pPr>
      <w:r>
        <w:rPr>
          <w:bCs/>
        </w:rPr>
        <w:t>8</w:t>
      </w:r>
      <w:r w:rsidR="000735E5">
        <w:rPr>
          <w:bCs/>
        </w:rPr>
        <w:t>.</w:t>
      </w:r>
      <w:r w:rsidR="000735E5">
        <w:rPr>
          <w:bCs/>
        </w:rPr>
        <w:tab/>
        <w:t>PHOTOS</w:t>
      </w:r>
      <w:r w:rsidR="004002FF">
        <w:rPr>
          <w:bCs/>
        </w:rPr>
        <w:tab/>
      </w:r>
    </w:p>
    <w:p w:rsidR="00E0296E" w:rsidRDefault="00E0296E" w:rsidP="009B0C6C">
      <w:pPr>
        <w:tabs>
          <w:tab w:val="right" w:leader="dot" w:pos="9360"/>
        </w:tabs>
        <w:spacing w:after="0"/>
        <w:ind w:left="360" w:hanging="360"/>
        <w:jc w:val="left"/>
        <w:rPr>
          <w:bCs/>
        </w:rPr>
      </w:pPr>
      <w:r w:rsidRPr="00E0296E">
        <w:rPr>
          <w:bCs/>
        </w:rPr>
        <w:t>9.</w:t>
      </w:r>
      <w:r w:rsidRPr="00E0296E">
        <w:rPr>
          <w:bCs/>
        </w:rPr>
        <w:tab/>
        <w:t>PROJECT DOCUMENT ARCHIVES AND LOCATIONS</w:t>
      </w:r>
      <w:r w:rsidRPr="00E0296E">
        <w:rPr>
          <w:bCs/>
        </w:rPr>
        <w:tab/>
      </w:r>
    </w:p>
    <w:p w:rsidR="00AF43E0" w:rsidRDefault="00AF43E0" w:rsidP="009B0C6C">
      <w:pPr>
        <w:tabs>
          <w:tab w:val="right" w:leader="dot" w:pos="9360"/>
        </w:tabs>
        <w:spacing w:after="0"/>
        <w:ind w:left="360" w:hanging="360"/>
        <w:jc w:val="left"/>
        <w:rPr>
          <w:bCs/>
        </w:rPr>
      </w:pPr>
    </w:p>
    <w:p w:rsidR="00AF43E0" w:rsidRDefault="009E6E77" w:rsidP="009B0C6C">
      <w:pPr>
        <w:tabs>
          <w:tab w:val="right" w:leader="dot" w:pos="9360"/>
        </w:tabs>
        <w:spacing w:after="0"/>
        <w:ind w:left="360" w:hanging="360"/>
        <w:jc w:val="left"/>
        <w:rPr>
          <w:bCs/>
        </w:rPr>
      </w:pPr>
      <w:r>
        <w:rPr>
          <w:bCs/>
        </w:rPr>
        <w:t>APPENDICES</w:t>
      </w:r>
    </w:p>
    <w:p w:rsidR="00D038DF" w:rsidRPr="004F0184" w:rsidRDefault="00173FD4" w:rsidP="004F0184">
      <w:pPr>
        <w:pStyle w:val="ListParagraph"/>
        <w:numPr>
          <w:ilvl w:val="0"/>
          <w:numId w:val="23"/>
        </w:numPr>
        <w:tabs>
          <w:tab w:val="right" w:leader="dot" w:pos="9360"/>
        </w:tabs>
        <w:spacing w:after="0"/>
        <w:jc w:val="left"/>
        <w:rPr>
          <w:bCs/>
        </w:rPr>
      </w:pPr>
      <w:r w:rsidRPr="004F0184">
        <w:rPr>
          <w:bCs/>
        </w:rPr>
        <w:t xml:space="preserve">Detailed </w:t>
      </w:r>
      <w:r w:rsidR="00D038DF" w:rsidRPr="004F0184">
        <w:rPr>
          <w:bCs/>
        </w:rPr>
        <w:t>WBS Dictionary</w:t>
      </w:r>
    </w:p>
    <w:p w:rsidR="00AF43E0" w:rsidRPr="004F0184" w:rsidRDefault="00F96A55" w:rsidP="004F0184">
      <w:pPr>
        <w:pStyle w:val="ListParagraph"/>
        <w:numPr>
          <w:ilvl w:val="0"/>
          <w:numId w:val="23"/>
        </w:numPr>
        <w:tabs>
          <w:tab w:val="right" w:leader="dot" w:pos="9360"/>
        </w:tabs>
        <w:spacing w:after="0"/>
        <w:jc w:val="left"/>
        <w:rPr>
          <w:bCs/>
        </w:rPr>
      </w:pPr>
      <w:r w:rsidRPr="004F0184">
        <w:rPr>
          <w:bCs/>
        </w:rPr>
        <w:t>Detailed Technical Performance Achieved</w:t>
      </w:r>
    </w:p>
    <w:p w:rsidR="0046084B" w:rsidRPr="004F0184" w:rsidRDefault="0046084B" w:rsidP="004F0184">
      <w:pPr>
        <w:pStyle w:val="ListParagraph"/>
        <w:numPr>
          <w:ilvl w:val="0"/>
          <w:numId w:val="23"/>
        </w:numPr>
        <w:tabs>
          <w:tab w:val="right" w:leader="dot" w:pos="9360"/>
        </w:tabs>
        <w:spacing w:after="0"/>
        <w:jc w:val="left"/>
        <w:rPr>
          <w:bCs/>
        </w:rPr>
      </w:pPr>
      <w:r w:rsidRPr="004F0184">
        <w:rPr>
          <w:bCs/>
        </w:rPr>
        <w:t>Major External Reviews</w:t>
      </w:r>
    </w:p>
    <w:p w:rsidR="00CB67AA" w:rsidRPr="004F0184" w:rsidRDefault="00CB67AA" w:rsidP="004F0184">
      <w:pPr>
        <w:pStyle w:val="ListParagraph"/>
        <w:numPr>
          <w:ilvl w:val="0"/>
          <w:numId w:val="23"/>
        </w:numPr>
        <w:tabs>
          <w:tab w:val="right" w:leader="dot" w:pos="9360"/>
        </w:tabs>
        <w:spacing w:after="0"/>
        <w:jc w:val="left"/>
        <w:rPr>
          <w:bCs/>
        </w:rPr>
      </w:pPr>
      <w:r w:rsidRPr="004F0184">
        <w:rPr>
          <w:bCs/>
        </w:rPr>
        <w:t>Detail Safety Information</w:t>
      </w:r>
    </w:p>
    <w:p w:rsidR="00173FD4" w:rsidRDefault="00173FD4" w:rsidP="004F0184">
      <w:pPr>
        <w:pStyle w:val="ListParagraph"/>
        <w:numPr>
          <w:ilvl w:val="0"/>
          <w:numId w:val="23"/>
        </w:numPr>
        <w:tabs>
          <w:tab w:val="right" w:leader="dot" w:pos="9360"/>
        </w:tabs>
        <w:spacing w:after="0"/>
        <w:jc w:val="left"/>
        <w:rPr>
          <w:bCs/>
        </w:rPr>
      </w:pPr>
      <w:r w:rsidRPr="004F0184">
        <w:rPr>
          <w:bCs/>
        </w:rPr>
        <w:t>Project Risk Registry</w:t>
      </w:r>
    </w:p>
    <w:p w:rsidR="00914CEA" w:rsidRDefault="00914CEA" w:rsidP="004F0184">
      <w:pPr>
        <w:pStyle w:val="ListParagraph"/>
        <w:numPr>
          <w:ilvl w:val="0"/>
          <w:numId w:val="23"/>
        </w:numPr>
        <w:tabs>
          <w:tab w:val="right" w:leader="dot" w:pos="9360"/>
        </w:tabs>
        <w:spacing w:after="0"/>
        <w:jc w:val="left"/>
        <w:rPr>
          <w:bCs/>
        </w:rPr>
      </w:pPr>
      <w:r>
        <w:rPr>
          <w:bCs/>
        </w:rPr>
        <w:t>Others</w:t>
      </w:r>
    </w:p>
    <w:p w:rsidR="00914CEA" w:rsidRPr="004F0184" w:rsidRDefault="00004A9B" w:rsidP="004F0184">
      <w:pPr>
        <w:pStyle w:val="ListParagraph"/>
        <w:numPr>
          <w:ilvl w:val="0"/>
          <w:numId w:val="23"/>
        </w:numPr>
        <w:tabs>
          <w:tab w:val="right" w:leader="dot" w:pos="9360"/>
        </w:tabs>
        <w:spacing w:after="0"/>
        <w:jc w:val="left"/>
        <w:rPr>
          <w:bCs/>
        </w:rPr>
      </w:pPr>
      <w:r>
        <w:rPr>
          <w:bCs/>
        </w:rPr>
        <w:t>Etc.</w:t>
      </w:r>
    </w:p>
    <w:p w:rsidR="00AF43E0" w:rsidRPr="00332509" w:rsidRDefault="00AF43E0" w:rsidP="009B0C6C">
      <w:pPr>
        <w:tabs>
          <w:tab w:val="right" w:leader="dot" w:pos="9360"/>
        </w:tabs>
        <w:spacing w:after="0"/>
        <w:ind w:left="360" w:hanging="360"/>
        <w:jc w:val="left"/>
        <w:rPr>
          <w:bCs/>
        </w:rPr>
      </w:pPr>
    </w:p>
    <w:p w:rsidR="009B0C6C" w:rsidRPr="00780F5E" w:rsidRDefault="009B0C6C" w:rsidP="009B0C6C">
      <w:pPr>
        <w:spacing w:after="0"/>
        <w:jc w:val="left"/>
        <w:rPr>
          <w:bCs/>
        </w:rPr>
      </w:pPr>
    </w:p>
    <w:p w:rsidR="009B0C6C" w:rsidRPr="00EC69A9" w:rsidRDefault="009B0C6C" w:rsidP="00A933C9">
      <w:pPr>
        <w:spacing w:after="0"/>
        <w:ind w:left="90"/>
        <w:jc w:val="center"/>
        <w:rPr>
          <w:sz w:val="22"/>
        </w:rPr>
      </w:pPr>
      <w:r>
        <w:rPr>
          <w:b/>
          <w:bCs/>
        </w:rPr>
        <w:br w:type="page"/>
      </w:r>
    </w:p>
    <w:p w:rsidR="00BE4777" w:rsidRDefault="00BE4777" w:rsidP="008D359E">
      <w:pPr>
        <w:pStyle w:val="ListParagraph"/>
        <w:widowControl/>
        <w:numPr>
          <w:ilvl w:val="0"/>
          <w:numId w:val="22"/>
        </w:numPr>
        <w:autoSpaceDE/>
        <w:autoSpaceDN/>
        <w:adjustRightInd/>
        <w:spacing w:after="0"/>
        <w:ind w:left="270" w:hanging="270"/>
        <w:jc w:val="left"/>
        <w:rPr>
          <w:b/>
        </w:rPr>
      </w:pPr>
      <w:r w:rsidRPr="00BE4777">
        <w:rPr>
          <w:b/>
        </w:rPr>
        <w:lastRenderedPageBreak/>
        <w:t>EXECUTIVE SUMMARY</w:t>
      </w:r>
    </w:p>
    <w:p w:rsidR="008D359E" w:rsidRDefault="008D359E" w:rsidP="008D359E">
      <w:pPr>
        <w:widowControl/>
        <w:spacing w:after="0"/>
        <w:jc w:val="left"/>
        <w:rPr>
          <w:rFonts w:ascii="TimesNewRomanPSMT" w:eastAsiaTheme="minorHAnsi" w:hAnsi="TimesNewRomanPSMT" w:cs="TimesNewRomanPSMT"/>
          <w:sz w:val="22"/>
          <w:szCs w:val="22"/>
        </w:rPr>
      </w:pPr>
    </w:p>
    <w:p w:rsidR="008D359E" w:rsidRPr="00123C39" w:rsidRDefault="008D359E" w:rsidP="008D359E">
      <w:pPr>
        <w:widowControl/>
        <w:spacing w:after="0"/>
        <w:jc w:val="left"/>
        <w:rPr>
          <w:rFonts w:ascii="TimesNewRomanPSMT" w:eastAsiaTheme="minorHAnsi" w:hAnsi="TimesNewRomanPSMT" w:cs="TimesNewRomanPSMT"/>
        </w:rPr>
      </w:pPr>
      <w:r w:rsidRPr="00123C39">
        <w:rPr>
          <w:rFonts w:ascii="TimesNewRomanPSMT" w:eastAsiaTheme="minorHAnsi" w:hAnsi="TimesNewRomanPSMT" w:cs="TimesNewRomanPSMT"/>
        </w:rPr>
        <w:t>Summarize the project scope and accomplishments.</w:t>
      </w:r>
    </w:p>
    <w:p w:rsidR="008D359E" w:rsidRPr="00123C39" w:rsidRDefault="008D359E" w:rsidP="008D359E">
      <w:pPr>
        <w:widowControl/>
        <w:spacing w:after="0"/>
        <w:jc w:val="left"/>
        <w:rPr>
          <w:rFonts w:ascii="TimesNewRomanPSMT" w:eastAsiaTheme="minorHAnsi" w:hAnsi="TimesNewRomanPSMT" w:cs="TimesNewRomanPSMT"/>
        </w:rPr>
      </w:pPr>
    </w:p>
    <w:p w:rsidR="008D359E" w:rsidRPr="00123C39" w:rsidRDefault="008D359E" w:rsidP="00123C39">
      <w:pPr>
        <w:widowControl/>
        <w:spacing w:after="0"/>
        <w:ind w:left="450"/>
        <w:jc w:val="left"/>
        <w:rPr>
          <w:rFonts w:ascii="TimesNewRomanPSMT" w:eastAsiaTheme="minorHAnsi" w:hAnsi="TimesNewRomanPSMT" w:cs="TimesNewRomanPSMT"/>
          <w:i/>
        </w:rPr>
      </w:pPr>
      <w:r w:rsidRPr="00123C39">
        <w:rPr>
          <w:rFonts w:ascii="TimesNewRomanPSMT" w:eastAsiaTheme="minorHAnsi" w:hAnsi="TimesNewRomanPSMT" w:cs="TimesNewRomanPSMT"/>
          <w:b/>
          <w:i/>
        </w:rPr>
        <w:t>Example:</w:t>
      </w:r>
      <w:r w:rsidRPr="00123C39">
        <w:rPr>
          <w:rFonts w:ascii="TimesNewRomanPSMT" w:eastAsiaTheme="minorHAnsi" w:hAnsi="TimesNewRomanPSMT" w:cs="TimesNewRomanPSMT"/>
          <w:i/>
        </w:rPr>
        <w:t xml:space="preserve"> The goal of the xxx project was to design, construct, and </w:t>
      </w:r>
      <w:proofErr w:type="gramStart"/>
      <w:r w:rsidRPr="00123C39">
        <w:rPr>
          <w:rFonts w:ascii="TimesNewRomanPSMT" w:eastAsiaTheme="minorHAnsi" w:hAnsi="TimesNewRomanPSMT" w:cs="TimesNewRomanPSMT"/>
          <w:i/>
        </w:rPr>
        <w:t>commission  an</w:t>
      </w:r>
      <w:proofErr w:type="gramEnd"/>
      <w:r w:rsidRPr="00123C39">
        <w:rPr>
          <w:rFonts w:ascii="TimesNewRomanPSMT" w:eastAsiaTheme="minorHAnsi" w:hAnsi="TimesNewRomanPSMT" w:cs="TimesNewRomanPSMT"/>
          <w:i/>
        </w:rPr>
        <w:t xml:space="preserve"> …. </w:t>
      </w:r>
      <w:proofErr w:type="gramStart"/>
      <w:r w:rsidRPr="00123C39">
        <w:rPr>
          <w:rFonts w:ascii="TimesNewRomanPSMT" w:eastAsiaTheme="minorHAnsi" w:hAnsi="TimesNewRomanPSMT" w:cs="TimesNewRomanPSMT"/>
          <w:i/>
        </w:rPr>
        <w:t>Key requirements to … were completed by the end of January 2015.</w:t>
      </w:r>
      <w:proofErr w:type="gramEnd"/>
      <w:r w:rsidRPr="00123C39">
        <w:rPr>
          <w:rFonts w:ascii="TimesNewRomanPSMT" w:eastAsiaTheme="minorHAnsi" w:hAnsi="TimesNewRomanPSMT" w:cs="TimesNewRomanPSMT"/>
          <w:i/>
        </w:rPr>
        <w:t xml:space="preserve"> This goal has been not only achieved </w:t>
      </w:r>
      <w:proofErr w:type="gramStart"/>
      <w:r w:rsidRPr="00123C39">
        <w:rPr>
          <w:rFonts w:ascii="TimesNewRomanPSMT" w:eastAsiaTheme="minorHAnsi" w:hAnsi="TimesNewRomanPSMT" w:cs="TimesNewRomanPSMT"/>
          <w:i/>
        </w:rPr>
        <w:t>but</w:t>
      </w:r>
      <w:proofErr w:type="gramEnd"/>
      <w:r w:rsidRPr="00123C39">
        <w:rPr>
          <w:rFonts w:ascii="TimesNewRomanPSMT" w:eastAsiaTheme="minorHAnsi" w:hAnsi="TimesNewRomanPSMT" w:cs="TimesNewRomanPSMT"/>
          <w:i/>
        </w:rPr>
        <w:t xml:space="preserve"> exceeded. The project obtained CD-4 approval on January 2015 with EAC of $</w:t>
      </w:r>
      <w:proofErr w:type="gramStart"/>
      <w:r w:rsidRPr="00123C39">
        <w:rPr>
          <w:rFonts w:ascii="TimesNewRomanPSMT" w:eastAsiaTheme="minorHAnsi" w:hAnsi="TimesNewRomanPSMT" w:cs="TimesNewRomanPSMT"/>
          <w:i/>
        </w:rPr>
        <w:t>578M, …</w:t>
      </w:r>
      <w:proofErr w:type="gramEnd"/>
    </w:p>
    <w:p w:rsidR="008D359E" w:rsidRPr="00123C39" w:rsidRDefault="008D359E" w:rsidP="00123C39">
      <w:pPr>
        <w:widowControl/>
        <w:spacing w:after="0"/>
        <w:ind w:left="450"/>
        <w:jc w:val="left"/>
        <w:rPr>
          <w:rFonts w:ascii="TimesNewRomanPSMT" w:eastAsiaTheme="minorHAnsi" w:hAnsi="TimesNewRomanPSMT" w:cs="TimesNewRomanPSMT"/>
          <w:i/>
        </w:rPr>
      </w:pPr>
    </w:p>
    <w:p w:rsidR="008D359E" w:rsidRPr="00123C39" w:rsidRDefault="008D359E" w:rsidP="00123C39">
      <w:pPr>
        <w:widowControl/>
        <w:spacing w:after="0"/>
        <w:ind w:left="450"/>
        <w:jc w:val="left"/>
        <w:rPr>
          <w:rFonts w:ascii="TimesNewRomanPSMT" w:eastAsiaTheme="minorHAnsi" w:hAnsi="TimesNewRomanPSMT" w:cs="TimesNewRomanPSMT"/>
          <w:i/>
        </w:rPr>
      </w:pPr>
      <w:r w:rsidRPr="00123C39">
        <w:rPr>
          <w:rFonts w:ascii="TimesNewRomanPSMT" w:eastAsiaTheme="minorHAnsi" w:hAnsi="TimesNewRomanPSMT" w:cs="TimesNewRomanPSMT"/>
          <w:i/>
        </w:rPr>
        <w:t>All required process</w:t>
      </w:r>
      <w:r w:rsidR="000401BF" w:rsidRPr="00123C39">
        <w:rPr>
          <w:rFonts w:ascii="TimesNewRomanPSMT" w:eastAsiaTheme="minorHAnsi" w:hAnsi="TimesNewRomanPSMT" w:cs="TimesNewRomanPSMT"/>
          <w:i/>
        </w:rPr>
        <w:t>es</w:t>
      </w:r>
      <w:r w:rsidRPr="00123C39">
        <w:rPr>
          <w:rFonts w:ascii="TimesNewRomanPSMT" w:eastAsiaTheme="minorHAnsi" w:hAnsi="TimesNewRomanPSMT" w:cs="TimesNewRomanPSMT"/>
          <w:i/>
        </w:rPr>
        <w:t xml:space="preserve"> for commissioning have been complete</w:t>
      </w:r>
      <w:r w:rsidR="000401BF" w:rsidRPr="00123C39">
        <w:rPr>
          <w:rFonts w:ascii="TimesNewRomanPSMT" w:eastAsiaTheme="minorHAnsi" w:hAnsi="TimesNewRomanPSMT" w:cs="TimesNewRomanPSMT"/>
          <w:i/>
        </w:rPr>
        <w:t>d</w:t>
      </w:r>
      <w:r w:rsidRPr="00123C39">
        <w:rPr>
          <w:rFonts w:ascii="TimesNewRomanPSMT" w:eastAsiaTheme="minorHAnsi" w:hAnsi="TimesNewRomanPSMT" w:cs="TimesNewRomanPSMT"/>
          <w:i/>
        </w:rPr>
        <w:t xml:space="preserve"> and the facility started operations on xxx date.</w:t>
      </w:r>
    </w:p>
    <w:p w:rsidR="008D359E" w:rsidRDefault="008D359E" w:rsidP="008D359E">
      <w:pPr>
        <w:widowControl/>
        <w:spacing w:after="0"/>
        <w:jc w:val="left"/>
        <w:rPr>
          <w:rFonts w:ascii="TimesNewRomanPSMT" w:eastAsiaTheme="minorHAnsi" w:hAnsi="TimesNewRomanPSMT" w:cs="TimesNewRomanPSMT"/>
          <w:i/>
          <w:sz w:val="22"/>
          <w:szCs w:val="22"/>
        </w:rPr>
      </w:pPr>
    </w:p>
    <w:p w:rsidR="008D359E" w:rsidRPr="008D359E" w:rsidRDefault="008D359E" w:rsidP="008D359E">
      <w:pPr>
        <w:widowControl/>
        <w:spacing w:after="0"/>
        <w:jc w:val="center"/>
        <w:rPr>
          <w:b/>
          <w:i/>
        </w:rPr>
      </w:pPr>
      <w:r>
        <w:rPr>
          <w:noProof/>
        </w:rPr>
        <w:drawing>
          <wp:inline distT="0" distB="0" distL="0" distR="0">
            <wp:extent cx="3621881" cy="4457700"/>
            <wp:effectExtent l="19050" t="0" r="0" b="0"/>
            <wp:docPr id="28" name="Picture 6" descr="http://www.science.doe.gov/opa/images/Team%20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ience.doe.gov/opa/images/Team%20Photo.jpg"/>
                    <pic:cNvPicPr>
                      <a:picLocks noChangeAspect="1" noChangeArrowheads="1"/>
                    </pic:cNvPicPr>
                  </pic:nvPicPr>
                  <pic:blipFill>
                    <a:blip r:embed="rId8" cstate="print"/>
                    <a:srcRect/>
                    <a:stretch>
                      <a:fillRect/>
                    </a:stretch>
                  </pic:blipFill>
                  <pic:spPr bwMode="auto">
                    <a:xfrm>
                      <a:off x="0" y="0"/>
                      <a:ext cx="3621881" cy="4457700"/>
                    </a:xfrm>
                    <a:prstGeom prst="rect">
                      <a:avLst/>
                    </a:prstGeom>
                    <a:noFill/>
                    <a:ln w="9525">
                      <a:noFill/>
                      <a:miter lim="800000"/>
                      <a:headEnd/>
                      <a:tailEnd/>
                    </a:ln>
                  </pic:spPr>
                </pic:pic>
              </a:graphicData>
            </a:graphic>
          </wp:inline>
        </w:drawing>
      </w:r>
    </w:p>
    <w:p w:rsidR="00BE4777" w:rsidRPr="00BE4777" w:rsidRDefault="00BE4777" w:rsidP="00BE4777">
      <w:pPr>
        <w:widowControl/>
        <w:autoSpaceDE/>
        <w:autoSpaceDN/>
        <w:adjustRightInd/>
        <w:spacing w:after="0"/>
        <w:ind w:left="360"/>
        <w:jc w:val="left"/>
        <w:rPr>
          <w:b/>
        </w:rPr>
      </w:pPr>
    </w:p>
    <w:p w:rsidR="009B0C6C" w:rsidRPr="008D359E" w:rsidRDefault="009B0C6C" w:rsidP="008D359E">
      <w:pPr>
        <w:pStyle w:val="ListParagraph"/>
        <w:widowControl/>
        <w:numPr>
          <w:ilvl w:val="0"/>
          <w:numId w:val="22"/>
        </w:numPr>
        <w:autoSpaceDE/>
        <w:autoSpaceDN/>
        <w:adjustRightInd/>
        <w:spacing w:after="0"/>
        <w:ind w:left="270" w:hanging="270"/>
        <w:jc w:val="left"/>
        <w:rPr>
          <w:b/>
        </w:rPr>
      </w:pPr>
      <w:r w:rsidRPr="008D359E">
        <w:rPr>
          <w:b/>
        </w:rPr>
        <w:t>INTRODUCTION</w:t>
      </w:r>
    </w:p>
    <w:p w:rsidR="009B0C6C" w:rsidRDefault="009B0C6C" w:rsidP="009B0C6C">
      <w:pPr>
        <w:widowControl/>
        <w:autoSpaceDE/>
        <w:autoSpaceDN/>
        <w:adjustRightInd/>
        <w:spacing w:after="0"/>
        <w:jc w:val="left"/>
      </w:pPr>
    </w:p>
    <w:p w:rsidR="00A15062" w:rsidRDefault="009B0C6C" w:rsidP="00A933C9">
      <w:pPr>
        <w:widowControl/>
        <w:spacing w:after="0"/>
        <w:jc w:val="left"/>
      </w:pPr>
      <w:r>
        <w:t xml:space="preserve">This section should state the version </w:t>
      </w:r>
      <w:r w:rsidR="00513A9F">
        <w:t xml:space="preserve">of the </w:t>
      </w:r>
      <w:r>
        <w:t xml:space="preserve">Project Closeout Report (Draft, Initial, or Final) and date </w:t>
      </w:r>
      <w:r w:rsidR="00050BC0">
        <w:t xml:space="preserve">(month and year) </w:t>
      </w:r>
      <w:r>
        <w:t xml:space="preserve">of the report. </w:t>
      </w:r>
      <w:r w:rsidR="00A933C9">
        <w:t xml:space="preserve"> </w:t>
      </w:r>
      <w:r w:rsidR="00504319" w:rsidRPr="00504319">
        <w:t>Inclu</w:t>
      </w:r>
      <w:r w:rsidR="00513A9F">
        <w:t>de where the project is located.</w:t>
      </w:r>
    </w:p>
    <w:p w:rsidR="00F1163F" w:rsidRDefault="00F1163F" w:rsidP="00A933C9">
      <w:pPr>
        <w:widowControl/>
        <w:spacing w:after="0"/>
        <w:jc w:val="left"/>
      </w:pPr>
    </w:p>
    <w:p w:rsidR="00F1163F" w:rsidRPr="00F1163F" w:rsidRDefault="00F1163F" w:rsidP="00F1163F">
      <w:pPr>
        <w:widowControl/>
        <w:spacing w:after="0"/>
        <w:ind w:left="360"/>
        <w:jc w:val="left"/>
        <w:rPr>
          <w:i/>
        </w:rPr>
      </w:pPr>
      <w:r w:rsidRPr="00F1163F">
        <w:rPr>
          <w:b/>
          <w:i/>
        </w:rPr>
        <w:t>Example:</w:t>
      </w:r>
      <w:r w:rsidRPr="00F1163F">
        <w:rPr>
          <w:i/>
        </w:rPr>
        <w:t xml:space="preserve"> This is the </w:t>
      </w:r>
      <w:r w:rsidR="00845DD2">
        <w:rPr>
          <w:i/>
        </w:rPr>
        <w:t>Draft</w:t>
      </w:r>
      <w:r w:rsidRPr="00F1163F">
        <w:rPr>
          <w:i/>
        </w:rPr>
        <w:t xml:space="preserve"> project closeout report for the XXXX project</w:t>
      </w:r>
      <w:r w:rsidR="009E6E77">
        <w:rPr>
          <w:i/>
        </w:rPr>
        <w:t>.  This document was</w:t>
      </w:r>
      <w:r>
        <w:rPr>
          <w:i/>
        </w:rPr>
        <w:t xml:space="preserve"> </w:t>
      </w:r>
      <w:r w:rsidR="00050BC0">
        <w:rPr>
          <w:i/>
        </w:rPr>
        <w:t>completed on December 2010</w:t>
      </w:r>
      <w:r>
        <w:rPr>
          <w:i/>
        </w:rPr>
        <w:t xml:space="preserve">. The project is </w:t>
      </w:r>
      <w:r w:rsidRPr="00F1163F">
        <w:rPr>
          <w:i/>
        </w:rPr>
        <w:t xml:space="preserve">located at </w:t>
      </w:r>
      <w:r w:rsidR="007F541B">
        <w:rPr>
          <w:i/>
        </w:rPr>
        <w:t>xxxx Laboratory</w:t>
      </w:r>
      <w:r w:rsidR="009E6E77">
        <w:rPr>
          <w:i/>
        </w:rPr>
        <w:t>…</w:t>
      </w:r>
      <w:r w:rsidRPr="00F1163F">
        <w:rPr>
          <w:i/>
        </w:rPr>
        <w:t xml:space="preserve">.  </w:t>
      </w:r>
    </w:p>
    <w:p w:rsidR="00504319" w:rsidRDefault="00504319" w:rsidP="00A15062">
      <w:pPr>
        <w:widowControl/>
        <w:autoSpaceDE/>
        <w:autoSpaceDN/>
        <w:adjustRightInd/>
        <w:spacing w:after="0"/>
        <w:jc w:val="left"/>
        <w:rPr>
          <w:b/>
        </w:rPr>
      </w:pPr>
    </w:p>
    <w:p w:rsidR="002D4D66" w:rsidRDefault="00BE4777" w:rsidP="00A15062">
      <w:pPr>
        <w:widowControl/>
        <w:autoSpaceDE/>
        <w:autoSpaceDN/>
        <w:adjustRightInd/>
        <w:spacing w:after="0"/>
        <w:jc w:val="left"/>
        <w:rPr>
          <w:b/>
        </w:rPr>
      </w:pPr>
      <w:r>
        <w:rPr>
          <w:b/>
        </w:rPr>
        <w:lastRenderedPageBreak/>
        <w:t>3</w:t>
      </w:r>
      <w:r w:rsidR="002D4D66">
        <w:rPr>
          <w:b/>
        </w:rPr>
        <w:t>. ACQUISITION APPROACH</w:t>
      </w:r>
    </w:p>
    <w:p w:rsidR="00BE708A" w:rsidRDefault="00BE708A" w:rsidP="00A15062">
      <w:pPr>
        <w:widowControl/>
        <w:autoSpaceDE/>
        <w:autoSpaceDN/>
        <w:adjustRightInd/>
        <w:spacing w:after="0"/>
        <w:jc w:val="left"/>
        <w:rPr>
          <w:b/>
        </w:rPr>
      </w:pPr>
    </w:p>
    <w:p w:rsidR="00D713FB" w:rsidRPr="00E574EC" w:rsidRDefault="00F96A55" w:rsidP="00A15062">
      <w:pPr>
        <w:widowControl/>
        <w:autoSpaceDE/>
        <w:autoSpaceDN/>
        <w:adjustRightInd/>
        <w:spacing w:after="0"/>
        <w:jc w:val="left"/>
      </w:pPr>
      <w:r w:rsidRPr="00E574EC">
        <w:t>Describe the acquisition approach used to execute the project.</w:t>
      </w:r>
    </w:p>
    <w:p w:rsidR="00F96A55" w:rsidRDefault="00F96A55" w:rsidP="00A15062">
      <w:pPr>
        <w:widowControl/>
        <w:autoSpaceDE/>
        <w:autoSpaceDN/>
        <w:adjustRightInd/>
        <w:spacing w:after="0"/>
        <w:jc w:val="left"/>
        <w:rPr>
          <w:b/>
        </w:rPr>
      </w:pPr>
    </w:p>
    <w:p w:rsidR="00F96A55" w:rsidRDefault="00F96A55" w:rsidP="009B7DD6">
      <w:pPr>
        <w:widowControl/>
        <w:autoSpaceDE/>
        <w:autoSpaceDN/>
        <w:adjustRightInd/>
        <w:spacing w:after="0"/>
        <w:ind w:left="450"/>
        <w:jc w:val="left"/>
        <w:rPr>
          <w:i/>
        </w:rPr>
      </w:pPr>
      <w:r>
        <w:rPr>
          <w:b/>
        </w:rPr>
        <w:t xml:space="preserve">Example: </w:t>
      </w:r>
      <w:r>
        <w:rPr>
          <w:i/>
        </w:rPr>
        <w:t xml:space="preserve">DOE </w:t>
      </w:r>
      <w:r w:rsidRPr="00EB3073">
        <w:rPr>
          <w:i/>
        </w:rPr>
        <w:t>acquire</w:t>
      </w:r>
      <w:r>
        <w:rPr>
          <w:i/>
        </w:rPr>
        <w:t>d the project</w:t>
      </w:r>
      <w:r w:rsidRPr="00EB3073">
        <w:rPr>
          <w:i/>
        </w:rPr>
        <w:t xml:space="preserve"> through the M&amp;O contractor </w:t>
      </w:r>
      <w:r>
        <w:rPr>
          <w:i/>
        </w:rPr>
        <w:t>who had the</w:t>
      </w:r>
      <w:r w:rsidRPr="00EB3073">
        <w:rPr>
          <w:i/>
        </w:rPr>
        <w:t xml:space="preserve"> ultimate responsibility to </w:t>
      </w:r>
      <w:r>
        <w:rPr>
          <w:i/>
        </w:rPr>
        <w:t xml:space="preserve">successfully </w:t>
      </w:r>
      <w:r w:rsidRPr="00EB3073">
        <w:rPr>
          <w:i/>
        </w:rPr>
        <w:t>execute the project.</w:t>
      </w:r>
      <w:r>
        <w:rPr>
          <w:i/>
        </w:rPr>
        <w:t xml:space="preserve">  For the conventional facilities, the M&amp;O hired AAA A/E</w:t>
      </w:r>
      <w:r w:rsidR="00E574EC">
        <w:rPr>
          <w:i/>
        </w:rPr>
        <w:t xml:space="preserve"> </w:t>
      </w:r>
      <w:r w:rsidR="00741E50">
        <w:rPr>
          <w:i/>
        </w:rPr>
        <w:t>through full and open procurements</w:t>
      </w:r>
      <w:r w:rsidR="00E574EC" w:rsidRPr="00E574EC">
        <w:rPr>
          <w:i/>
        </w:rPr>
        <w:t xml:space="preserve"> to pre-qualified offerors</w:t>
      </w:r>
      <w:r w:rsidRPr="00E574EC">
        <w:rPr>
          <w:i/>
        </w:rPr>
        <w:t xml:space="preserve"> to develop the </w:t>
      </w:r>
      <w:r w:rsidR="00FA0991">
        <w:rPr>
          <w:i/>
        </w:rPr>
        <w:t>A/E services</w:t>
      </w:r>
      <w:r w:rsidRPr="00E574EC">
        <w:rPr>
          <w:i/>
        </w:rPr>
        <w:t xml:space="preserve"> using a fixed price contract.  </w:t>
      </w:r>
    </w:p>
    <w:p w:rsidR="00FA0991" w:rsidRDefault="00FA0991" w:rsidP="009B7DD6">
      <w:pPr>
        <w:widowControl/>
        <w:autoSpaceDE/>
        <w:autoSpaceDN/>
        <w:adjustRightInd/>
        <w:spacing w:after="0"/>
        <w:ind w:left="450"/>
        <w:jc w:val="left"/>
        <w:rPr>
          <w:i/>
        </w:rPr>
      </w:pPr>
    </w:p>
    <w:p w:rsidR="00FA0991" w:rsidRDefault="00FA0991" w:rsidP="009B7DD6">
      <w:pPr>
        <w:widowControl/>
        <w:autoSpaceDE/>
        <w:autoSpaceDN/>
        <w:adjustRightInd/>
        <w:spacing w:after="0"/>
        <w:ind w:left="450"/>
        <w:jc w:val="left"/>
        <w:rPr>
          <w:i/>
        </w:rPr>
      </w:pPr>
      <w:r>
        <w:rPr>
          <w:i/>
        </w:rPr>
        <w:t xml:space="preserve">The technical component design and specification </w:t>
      </w:r>
      <w:r w:rsidR="000401BF">
        <w:rPr>
          <w:i/>
        </w:rPr>
        <w:t>were</w:t>
      </w:r>
      <w:r>
        <w:rPr>
          <w:i/>
        </w:rPr>
        <w:t xml:space="preserve"> developed by the XXXX Lab.</w:t>
      </w:r>
    </w:p>
    <w:p w:rsidR="00FA0991" w:rsidRPr="00E574EC" w:rsidRDefault="00FA0991" w:rsidP="009B7DD6">
      <w:pPr>
        <w:widowControl/>
        <w:autoSpaceDE/>
        <w:autoSpaceDN/>
        <w:adjustRightInd/>
        <w:spacing w:after="0"/>
        <w:ind w:left="450"/>
        <w:jc w:val="left"/>
        <w:rPr>
          <w:i/>
        </w:rPr>
      </w:pPr>
    </w:p>
    <w:p w:rsidR="00F96A55" w:rsidRDefault="00F96A55" w:rsidP="009B7DD6">
      <w:pPr>
        <w:widowControl/>
        <w:autoSpaceDE/>
        <w:autoSpaceDN/>
        <w:adjustRightInd/>
        <w:spacing w:after="0"/>
        <w:ind w:left="450"/>
        <w:jc w:val="left"/>
        <w:rPr>
          <w:i/>
        </w:rPr>
      </w:pPr>
      <w:r w:rsidRPr="00E574EC">
        <w:rPr>
          <w:i/>
        </w:rPr>
        <w:t xml:space="preserve">The conventional facilities </w:t>
      </w:r>
      <w:r w:rsidR="00E574EC" w:rsidRPr="00E574EC">
        <w:rPr>
          <w:i/>
        </w:rPr>
        <w:t xml:space="preserve">construction </w:t>
      </w:r>
      <w:r w:rsidRPr="00E574EC">
        <w:rPr>
          <w:i/>
        </w:rPr>
        <w:t xml:space="preserve">was </w:t>
      </w:r>
      <w:r w:rsidR="00E574EC" w:rsidRPr="00E574EC">
        <w:rPr>
          <w:i/>
        </w:rPr>
        <w:t xml:space="preserve">also based </w:t>
      </w:r>
      <w:r w:rsidR="00741E50" w:rsidRPr="00E574EC">
        <w:rPr>
          <w:i/>
        </w:rPr>
        <w:t>on a full and open procurement</w:t>
      </w:r>
      <w:r w:rsidR="00E574EC" w:rsidRPr="00E574EC">
        <w:rPr>
          <w:i/>
        </w:rPr>
        <w:t xml:space="preserve"> to pre-qualified offerors using a fixed price </w:t>
      </w:r>
      <w:r w:rsidRPr="00E574EC">
        <w:rPr>
          <w:i/>
        </w:rPr>
        <w:t>con</w:t>
      </w:r>
      <w:r w:rsidR="00E574EC" w:rsidRPr="00E574EC">
        <w:rPr>
          <w:i/>
        </w:rPr>
        <w:t>tract.</w:t>
      </w:r>
      <w:r w:rsidR="00FA0991">
        <w:rPr>
          <w:i/>
        </w:rPr>
        <w:t xml:space="preserve"> </w:t>
      </w:r>
    </w:p>
    <w:p w:rsidR="00E574EC" w:rsidRDefault="00E574EC" w:rsidP="009B7DD6">
      <w:pPr>
        <w:widowControl/>
        <w:autoSpaceDE/>
        <w:autoSpaceDN/>
        <w:adjustRightInd/>
        <w:spacing w:after="0"/>
        <w:ind w:left="450"/>
        <w:jc w:val="left"/>
        <w:rPr>
          <w:i/>
        </w:rPr>
      </w:pPr>
    </w:p>
    <w:p w:rsidR="00FA0991" w:rsidRDefault="00FA0991" w:rsidP="009B7DD6">
      <w:pPr>
        <w:widowControl/>
        <w:autoSpaceDE/>
        <w:autoSpaceDN/>
        <w:adjustRightInd/>
        <w:spacing w:after="0"/>
        <w:ind w:left="450"/>
        <w:jc w:val="left"/>
        <w:rPr>
          <w:i/>
        </w:rPr>
      </w:pPr>
      <w:r>
        <w:rPr>
          <w:i/>
        </w:rPr>
        <w:t>All magnets were produced by vendors including cccc company for dipoles, dddd company for….</w:t>
      </w:r>
    </w:p>
    <w:p w:rsidR="00FA0991" w:rsidRDefault="00FA0991" w:rsidP="009B7DD6">
      <w:pPr>
        <w:widowControl/>
        <w:autoSpaceDE/>
        <w:autoSpaceDN/>
        <w:adjustRightInd/>
        <w:spacing w:after="0"/>
        <w:ind w:left="450"/>
        <w:jc w:val="left"/>
        <w:rPr>
          <w:i/>
        </w:rPr>
      </w:pPr>
    </w:p>
    <w:p w:rsidR="00FA0991" w:rsidRDefault="00FA0991" w:rsidP="009B7DD6">
      <w:pPr>
        <w:widowControl/>
        <w:autoSpaceDE/>
        <w:autoSpaceDN/>
        <w:adjustRightInd/>
        <w:spacing w:after="0"/>
        <w:ind w:left="450"/>
        <w:jc w:val="left"/>
        <w:rPr>
          <w:i/>
        </w:rPr>
      </w:pPr>
      <w:r>
        <w:rPr>
          <w:i/>
        </w:rPr>
        <w:t xml:space="preserve">All installations were performed by XXXX lab personnel. </w:t>
      </w:r>
    </w:p>
    <w:p w:rsidR="004D0052" w:rsidRDefault="004D0052" w:rsidP="009B7DD6">
      <w:pPr>
        <w:widowControl/>
        <w:autoSpaceDE/>
        <w:autoSpaceDN/>
        <w:adjustRightInd/>
        <w:spacing w:after="0"/>
        <w:ind w:left="450"/>
        <w:jc w:val="left"/>
        <w:rPr>
          <w:i/>
        </w:rPr>
      </w:pPr>
    </w:p>
    <w:p w:rsidR="004D0052" w:rsidRDefault="004D0052" w:rsidP="009B7DD6">
      <w:pPr>
        <w:widowControl/>
        <w:autoSpaceDE/>
        <w:autoSpaceDN/>
        <w:adjustRightInd/>
        <w:spacing w:after="0"/>
        <w:ind w:left="450"/>
        <w:jc w:val="left"/>
        <w:rPr>
          <w:i/>
        </w:rPr>
      </w:pPr>
      <w:r>
        <w:rPr>
          <w:i/>
        </w:rPr>
        <w:t>Commissioning was contracted to ZZZZ company.</w:t>
      </w:r>
    </w:p>
    <w:p w:rsidR="00F96A55" w:rsidRDefault="00F96A55" w:rsidP="00A15062">
      <w:pPr>
        <w:widowControl/>
        <w:autoSpaceDE/>
        <w:autoSpaceDN/>
        <w:adjustRightInd/>
        <w:spacing w:after="0"/>
        <w:jc w:val="left"/>
        <w:rPr>
          <w:b/>
        </w:rPr>
      </w:pPr>
    </w:p>
    <w:p w:rsidR="002D4D66" w:rsidRDefault="00BE4777" w:rsidP="00A15062">
      <w:pPr>
        <w:widowControl/>
        <w:autoSpaceDE/>
        <w:autoSpaceDN/>
        <w:adjustRightInd/>
        <w:spacing w:after="0"/>
        <w:jc w:val="left"/>
        <w:rPr>
          <w:b/>
        </w:rPr>
      </w:pPr>
      <w:r>
        <w:rPr>
          <w:b/>
        </w:rPr>
        <w:t>4</w:t>
      </w:r>
      <w:r w:rsidR="002D4D66">
        <w:rPr>
          <w:b/>
        </w:rPr>
        <w:t>. PROJECT ORGANIZATION</w:t>
      </w:r>
    </w:p>
    <w:p w:rsidR="00D713FB" w:rsidRDefault="00D713FB" w:rsidP="00A15062">
      <w:pPr>
        <w:widowControl/>
        <w:autoSpaceDE/>
        <w:autoSpaceDN/>
        <w:adjustRightInd/>
        <w:spacing w:after="0"/>
        <w:jc w:val="left"/>
        <w:rPr>
          <w:b/>
        </w:rPr>
      </w:pPr>
    </w:p>
    <w:p w:rsidR="00D713FB" w:rsidRPr="00004A9B" w:rsidRDefault="00D713FB" w:rsidP="00A15062">
      <w:pPr>
        <w:widowControl/>
        <w:autoSpaceDE/>
        <w:autoSpaceDN/>
        <w:adjustRightInd/>
        <w:spacing w:after="0"/>
        <w:jc w:val="left"/>
      </w:pPr>
      <w:r w:rsidRPr="00BE708A">
        <w:t>Show or describe in this section how the project was organized and managed.</w:t>
      </w:r>
      <w:r w:rsidR="00C509C6">
        <w:t xml:space="preserve"> </w:t>
      </w:r>
      <w:r w:rsidR="00741E50" w:rsidRPr="00004A9B">
        <w:t xml:space="preserve">Discuss any major changes made to the management team and how the changes impacted the project (if </w:t>
      </w:r>
      <w:r w:rsidR="00741E50">
        <w:t>applicable</w:t>
      </w:r>
      <w:r w:rsidR="00741E50" w:rsidRPr="00004A9B">
        <w:t>).</w:t>
      </w:r>
    </w:p>
    <w:p w:rsidR="00BE708A" w:rsidRDefault="00BE708A" w:rsidP="00A15062">
      <w:pPr>
        <w:widowControl/>
        <w:autoSpaceDE/>
        <w:autoSpaceDN/>
        <w:adjustRightInd/>
        <w:spacing w:after="0"/>
        <w:jc w:val="left"/>
      </w:pPr>
    </w:p>
    <w:p w:rsidR="00BE708A" w:rsidRDefault="00BE708A" w:rsidP="009B7DD6">
      <w:pPr>
        <w:widowControl/>
        <w:autoSpaceDE/>
        <w:autoSpaceDN/>
        <w:adjustRightInd/>
        <w:spacing w:after="0"/>
        <w:ind w:left="450"/>
        <w:jc w:val="left"/>
        <w:rPr>
          <w:i/>
        </w:rPr>
      </w:pPr>
      <w:r w:rsidRPr="009B7DD6">
        <w:rPr>
          <w:b/>
          <w:i/>
        </w:rPr>
        <w:t>Example:</w:t>
      </w:r>
      <w:r w:rsidRPr="00BE708A">
        <w:rPr>
          <w:i/>
        </w:rPr>
        <w:t xml:space="preserve"> </w:t>
      </w:r>
      <w:r w:rsidR="00F96A55">
        <w:rPr>
          <w:i/>
        </w:rPr>
        <w:t>The project was organized as follows:</w:t>
      </w:r>
    </w:p>
    <w:p w:rsidR="00F96A55" w:rsidRDefault="00F96A55" w:rsidP="00A15062">
      <w:pPr>
        <w:widowControl/>
        <w:autoSpaceDE/>
        <w:autoSpaceDN/>
        <w:adjustRightInd/>
        <w:spacing w:after="0"/>
        <w:jc w:val="left"/>
        <w:rPr>
          <w:i/>
        </w:rPr>
      </w:pPr>
      <w:r w:rsidRPr="00F96A55">
        <w:rPr>
          <w:i/>
          <w:noProof/>
        </w:rPr>
        <w:lastRenderedPageBreak/>
        <w:drawing>
          <wp:inline distT="0" distB="0" distL="0" distR="0">
            <wp:extent cx="6194463" cy="4263528"/>
            <wp:effectExtent l="19050" t="0" r="0" b="0"/>
            <wp:docPr id="2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05600" cy="4368800"/>
                      <a:chOff x="990600" y="1574800"/>
                      <a:chExt cx="6705600" cy="4368800"/>
                    </a:xfrm>
                  </a:grpSpPr>
                  <a:sp>
                    <a:nvSpPr>
                      <a:cNvPr id="1431554" name="Rectangle 2"/>
                      <a:cNvSpPr>
                        <a:spLocks noChangeArrowheads="1"/>
                      </a:cNvSpPr>
                    </a:nvSpPr>
                    <a:spPr bwMode="auto">
                      <a:xfrm>
                        <a:off x="3522662" y="1574800"/>
                        <a:ext cx="2006600" cy="3810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11268" name="Text Box 3"/>
                      <a:cNvSpPr txBox="1">
                        <a:spLocks noChangeArrowheads="1"/>
                      </a:cNvSpPr>
                    </a:nvSpPr>
                    <a:spPr bwMode="auto">
                      <a:xfrm>
                        <a:off x="3500437" y="1574800"/>
                        <a:ext cx="1981200" cy="458788"/>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i="1" dirty="0" smtClean="0">
                              <a:solidFill>
                                <a:schemeClr val="tx1"/>
                              </a:solidFill>
                              <a:latin typeface="Arial" pitchFamily="34" charset="0"/>
                            </a:rPr>
                            <a:t>Director, Office of Science</a:t>
                          </a:r>
                          <a:endParaRPr lang="en-US" sz="800" i="1" dirty="0">
                            <a:solidFill>
                              <a:schemeClr val="tx1"/>
                            </a:solidFill>
                            <a:latin typeface="Arial" pitchFamily="34" charset="0"/>
                          </a:endParaRPr>
                        </a:p>
                        <a:p>
                          <a:pPr algn="ctr"/>
                          <a:r>
                            <a:rPr lang="en-US" sz="800" i="1" dirty="0" smtClean="0">
                              <a:solidFill>
                                <a:schemeClr val="tx1"/>
                              </a:solidFill>
                              <a:latin typeface="Arial" pitchFamily="34" charset="0"/>
                            </a:rPr>
                            <a:t>Acquisition Executive</a:t>
                          </a:r>
                          <a:endParaRPr lang="en-US" sz="800" i="1" dirty="0">
                            <a:solidFill>
                              <a:schemeClr val="tx1"/>
                            </a:solidFill>
                            <a:latin typeface="Arial" pitchFamily="34" charset="0"/>
                          </a:endParaRPr>
                        </a:p>
                        <a:p>
                          <a:pPr algn="ctr"/>
                          <a:endParaRPr lang="en-US" sz="800" i="1" dirty="0">
                            <a:solidFill>
                              <a:schemeClr val="tx1"/>
                            </a:solidFill>
                            <a:latin typeface="Arial" pitchFamily="34" charset="0"/>
                          </a:endParaRPr>
                        </a:p>
                      </a:txBody>
                      <a:useSpRect/>
                    </a:txSp>
                  </a:sp>
                  <a:sp>
                    <a:nvSpPr>
                      <a:cNvPr id="1431556" name="Rectangle 4"/>
                      <a:cNvSpPr>
                        <a:spLocks noChangeArrowheads="1"/>
                      </a:cNvSpPr>
                    </a:nvSpPr>
                    <a:spPr bwMode="auto">
                      <a:xfrm>
                        <a:off x="3516312" y="5111750"/>
                        <a:ext cx="2047875" cy="83185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11271" name="Text Box 6"/>
                      <a:cNvSpPr txBox="1">
                        <a:spLocks noChangeArrowheads="1"/>
                      </a:cNvSpPr>
                    </a:nvSpPr>
                    <a:spPr bwMode="auto">
                      <a:xfrm>
                        <a:off x="5707062" y="4013200"/>
                        <a:ext cx="1676400" cy="366713"/>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endParaRPr lang="en-US" sz="1800" b="0" i="1">
                            <a:solidFill>
                              <a:schemeClr val="tx1"/>
                            </a:solidFill>
                            <a:latin typeface="Arial" pitchFamily="34" charset="0"/>
                          </a:endParaRPr>
                        </a:p>
                      </a:txBody>
                      <a:useSpRect/>
                    </a:txSp>
                  </a:sp>
                  <a:sp>
                    <a:nvSpPr>
                      <a:cNvPr id="1431562" name="Rectangle 10"/>
                      <a:cNvSpPr>
                        <a:spLocks noChangeArrowheads="1"/>
                      </a:cNvSpPr>
                    </a:nvSpPr>
                    <a:spPr bwMode="auto">
                      <a:xfrm>
                        <a:off x="3516312" y="3435350"/>
                        <a:ext cx="2038350" cy="13081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11276" name="Text Box 11"/>
                      <a:cNvSpPr txBox="1">
                        <a:spLocks noChangeArrowheads="1"/>
                      </a:cNvSpPr>
                    </a:nvSpPr>
                    <a:spPr bwMode="auto">
                      <a:xfrm>
                        <a:off x="3500437" y="3470275"/>
                        <a:ext cx="2057400" cy="1333983"/>
                      </a:xfrm>
                      <a:prstGeom prst="rect">
                        <a:avLst/>
                      </a:prstGeom>
                      <a:noFill/>
                      <a:ln w="9525" algn="ctr">
                        <a:noFill/>
                        <a:miter lim="800000"/>
                        <a:headEnd/>
                        <a:tailEnd/>
                      </a:ln>
                    </a:spPr>
                    <a:txSp>
                      <a:txBody>
                        <a:bodyPr lIns="101882" tIns="50941" rIns="101882" bIns="50941">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r>
                            <a:rPr lang="en-US" sz="800" i="1" dirty="0">
                              <a:solidFill>
                                <a:schemeClr val="tx1"/>
                              </a:solidFill>
                              <a:latin typeface="Arial" pitchFamily="34" charset="0"/>
                            </a:rPr>
                            <a:t>Office of Science</a:t>
                          </a:r>
                        </a:p>
                        <a:p>
                          <a:pPr algn="ctr" eaLnBrk="0" hangingPunct="0"/>
                          <a:r>
                            <a:rPr lang="en-US" sz="800" i="1" dirty="0" smtClean="0">
                              <a:solidFill>
                                <a:schemeClr val="tx1"/>
                              </a:solidFill>
                              <a:latin typeface="Arial" pitchFamily="34" charset="0"/>
                            </a:rPr>
                            <a:t>XX </a:t>
                          </a:r>
                          <a:r>
                            <a:rPr lang="en-US" sz="800" i="1" dirty="0">
                              <a:solidFill>
                                <a:schemeClr val="tx1"/>
                              </a:solidFill>
                              <a:latin typeface="Arial" pitchFamily="34" charset="0"/>
                            </a:rPr>
                            <a:t>Site Office</a:t>
                          </a:r>
                        </a:p>
                        <a:p>
                          <a:pPr algn="ctr" eaLnBrk="0" hangingPunct="0"/>
                          <a:r>
                            <a:rPr lang="en-US" sz="800" i="1" dirty="0" smtClean="0">
                              <a:solidFill>
                                <a:schemeClr val="tx1"/>
                              </a:solidFill>
                              <a:latin typeface="Arial" pitchFamily="34" charset="0"/>
                            </a:rPr>
                            <a:t>Site Manager</a:t>
                          </a:r>
                        </a:p>
                        <a:p>
                          <a:pPr algn="ctr" eaLnBrk="0" hangingPunct="0"/>
                          <a:endParaRPr lang="en-US" sz="800" i="1" dirty="0">
                            <a:solidFill>
                              <a:schemeClr val="tx1"/>
                            </a:solidFill>
                            <a:latin typeface="Arial" pitchFamily="34" charset="0"/>
                          </a:endParaRPr>
                        </a:p>
                        <a:p>
                          <a:pPr algn="ctr" eaLnBrk="0" hangingPunct="0"/>
                          <a:endParaRPr lang="en-US" sz="800" i="1" dirty="0">
                            <a:solidFill>
                              <a:schemeClr val="tx1"/>
                            </a:solidFill>
                            <a:latin typeface="Arial" pitchFamily="34" charset="0"/>
                          </a:endParaRPr>
                        </a:p>
                        <a:p>
                          <a:pPr algn="ctr" eaLnBrk="0" hangingPunct="0"/>
                          <a:r>
                            <a:rPr lang="en-US" sz="800" i="1" dirty="0">
                              <a:solidFill>
                                <a:schemeClr val="tx1"/>
                              </a:solidFill>
                              <a:latin typeface="Arial" pitchFamily="34" charset="0"/>
                            </a:rPr>
                            <a:t>Federal Project Director</a:t>
                          </a:r>
                        </a:p>
                        <a:p>
                          <a:pPr algn="ctr" eaLnBrk="0" hangingPunct="0"/>
                          <a:endParaRPr lang="en-US" sz="800" i="1" dirty="0" smtClean="0">
                            <a:solidFill>
                              <a:schemeClr val="tx1"/>
                            </a:solidFill>
                            <a:latin typeface="Arial" pitchFamily="34" charset="0"/>
                          </a:endParaRPr>
                        </a:p>
                        <a:p>
                          <a:pPr algn="ctr" eaLnBrk="0" hangingPunct="0"/>
                          <a:endParaRPr lang="en-US" sz="800" i="1" dirty="0">
                            <a:solidFill>
                              <a:schemeClr val="tx1"/>
                            </a:solidFill>
                            <a:latin typeface="Arial" pitchFamily="34" charset="0"/>
                          </a:endParaRPr>
                        </a:p>
                        <a:p>
                          <a:pPr algn="ctr" eaLnBrk="0" hangingPunct="0"/>
                          <a:r>
                            <a:rPr lang="en-US" sz="800" i="1" dirty="0">
                              <a:solidFill>
                                <a:schemeClr val="tx1"/>
                              </a:solidFill>
                              <a:latin typeface="Arial" pitchFamily="34" charset="0"/>
                            </a:rPr>
                            <a:t>Deputy Federal Project Director</a:t>
                          </a:r>
                        </a:p>
                        <a:p>
                          <a:pPr algn="ctr" eaLnBrk="0" hangingPunct="0"/>
                          <a:endParaRPr lang="en-US" sz="800" i="1" dirty="0">
                            <a:solidFill>
                              <a:schemeClr val="tx1"/>
                            </a:solidFill>
                            <a:latin typeface="Arial" pitchFamily="34" charset="0"/>
                          </a:endParaRPr>
                        </a:p>
                      </a:txBody>
                      <a:useSpRect/>
                    </a:txSp>
                  </a:sp>
                  <a:sp>
                    <a:nvSpPr>
                      <a:cNvPr id="11277" name="Rectangle 12"/>
                      <a:cNvSpPr>
                        <a:spLocks noChangeArrowheads="1"/>
                      </a:cNvSpPr>
                    </a:nvSpPr>
                    <a:spPr bwMode="auto">
                      <a:xfrm>
                        <a:off x="3506787" y="2133600"/>
                        <a:ext cx="2047875" cy="1066800"/>
                      </a:xfrm>
                      <a:prstGeom prst="rect">
                        <a:avLst/>
                      </a:prstGeom>
                      <a:solidFill>
                        <a:srgbClr val="FFFF99"/>
                      </a:solidFill>
                      <a:ln w="19050">
                        <a:solidFill>
                          <a:schemeClr val="tx1"/>
                        </a:solidFill>
                        <a:miter lim="800000"/>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i="1" dirty="0" smtClean="0">
                              <a:solidFill>
                                <a:schemeClr val="tx1"/>
                              </a:solidFill>
                              <a:latin typeface="Arial" pitchFamily="34" charset="0"/>
                            </a:rPr>
                            <a:t>Office of XXX</a:t>
                          </a:r>
                          <a:endParaRPr lang="en-US" sz="800" i="1" dirty="0">
                            <a:solidFill>
                              <a:schemeClr val="tx1"/>
                            </a:solidFill>
                            <a:latin typeface="Arial" pitchFamily="34" charset="0"/>
                          </a:endParaRPr>
                        </a:p>
                        <a:p>
                          <a:pPr algn="ctr"/>
                          <a:r>
                            <a:rPr lang="en-US" sz="800" i="1" dirty="0" smtClean="0">
                              <a:solidFill>
                                <a:schemeClr val="tx1"/>
                              </a:solidFill>
                              <a:latin typeface="Arial" pitchFamily="34" charset="0"/>
                            </a:rPr>
                            <a:t>Associate Director</a:t>
                          </a:r>
                        </a:p>
                        <a:p>
                          <a:pPr algn="ctr"/>
                          <a:endParaRPr lang="en-US" sz="800" i="1" dirty="0">
                            <a:solidFill>
                              <a:schemeClr val="tx1"/>
                            </a:solidFill>
                            <a:latin typeface="Arial" pitchFamily="34" charset="0"/>
                          </a:endParaRPr>
                        </a:p>
                        <a:p>
                          <a:pPr algn="ctr"/>
                          <a:endParaRPr lang="en-US" sz="800" i="1" dirty="0">
                            <a:solidFill>
                              <a:schemeClr val="tx1"/>
                            </a:solidFill>
                            <a:latin typeface="Arial" pitchFamily="34" charset="0"/>
                          </a:endParaRPr>
                        </a:p>
                        <a:p>
                          <a:pPr algn="ctr"/>
                          <a:r>
                            <a:rPr lang="en-US" sz="800" i="1" dirty="0" smtClean="0">
                              <a:solidFill>
                                <a:schemeClr val="tx1"/>
                              </a:solidFill>
                              <a:latin typeface="Arial" pitchFamily="34" charset="0"/>
                            </a:rPr>
                            <a:t>HQ </a:t>
                          </a:r>
                          <a:r>
                            <a:rPr lang="en-US" sz="800" i="1" dirty="0">
                              <a:solidFill>
                                <a:schemeClr val="tx1"/>
                              </a:solidFill>
                              <a:latin typeface="Arial" pitchFamily="34" charset="0"/>
                            </a:rPr>
                            <a:t>Program Manager</a:t>
                          </a:r>
                        </a:p>
                      </a:txBody>
                      <a:useSpRect/>
                    </a:txSp>
                  </a:sp>
                  <a:sp>
                    <a:nvSpPr>
                      <a:cNvPr id="1431565" name="Line 13"/>
                      <a:cNvSpPr>
                        <a:spLocks noChangeShapeType="1"/>
                      </a:cNvSpPr>
                    </a:nvSpPr>
                    <a:spPr bwMode="auto">
                      <a:xfrm flipV="1">
                        <a:off x="990600" y="4876799"/>
                        <a:ext cx="6705600" cy="4763"/>
                      </a:xfrm>
                      <a:prstGeom prst="line">
                        <a:avLst/>
                      </a:prstGeom>
                      <a:noFill/>
                      <a:ln w="9525">
                        <a:solidFill>
                          <a:schemeClr val="tx1"/>
                        </a:solidFill>
                        <a:prstDash val="sysDot"/>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11279" name="Text Box 14"/>
                      <a:cNvSpPr txBox="1">
                        <a:spLocks noChangeArrowheads="1"/>
                      </a:cNvSpPr>
                    </a:nvSpPr>
                    <a:spPr bwMode="auto">
                      <a:xfrm>
                        <a:off x="1295400" y="4343400"/>
                        <a:ext cx="1981200" cy="307975"/>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en-US" sz="1400" i="1" dirty="0">
                              <a:solidFill>
                                <a:schemeClr val="tx1"/>
                              </a:solidFill>
                              <a:latin typeface="Arial" pitchFamily="34" charset="0"/>
                            </a:rPr>
                            <a:t>Department of Energy</a:t>
                          </a:r>
                        </a:p>
                      </a:txBody>
                      <a:useSpRect/>
                    </a:txSp>
                  </a:sp>
                  <a:sp>
                    <a:nvSpPr>
                      <a:cNvPr id="11280" name="Text Box 23"/>
                      <a:cNvSpPr txBox="1">
                        <a:spLocks noChangeArrowheads="1"/>
                      </a:cNvSpPr>
                    </a:nvSpPr>
                    <a:spPr bwMode="auto">
                      <a:xfrm>
                        <a:off x="1371600" y="5029200"/>
                        <a:ext cx="1676400" cy="307777"/>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en-US" sz="1400" i="1" dirty="0" smtClean="0">
                              <a:solidFill>
                                <a:schemeClr val="tx1"/>
                              </a:solidFill>
                              <a:latin typeface="Arial" pitchFamily="34" charset="0"/>
                            </a:rPr>
                            <a:t>XXXX </a:t>
                          </a:r>
                          <a:r>
                            <a:rPr lang="en-US" sz="1400" i="1" dirty="0" smtClean="0">
                              <a:solidFill>
                                <a:schemeClr val="tx1"/>
                              </a:solidFill>
                              <a:latin typeface="Arial" pitchFamily="34" charset="0"/>
                            </a:rPr>
                            <a:t>Laboratory</a:t>
                          </a:r>
                          <a:r>
                            <a:rPr lang="en-US" sz="1400" b="0" i="1" dirty="0" smtClean="0">
                              <a:solidFill>
                                <a:schemeClr val="tx1"/>
                              </a:solidFill>
                              <a:latin typeface="Arial" pitchFamily="34" charset="0"/>
                            </a:rPr>
                            <a:t> </a:t>
                          </a:r>
                          <a:endParaRPr lang="en-US" sz="1400" b="0" i="1" dirty="0">
                            <a:solidFill>
                              <a:schemeClr val="tx1"/>
                            </a:solidFill>
                            <a:latin typeface="Arial" pitchFamily="34" charset="0"/>
                          </a:endParaRPr>
                        </a:p>
                      </a:txBody>
                      <a:useSpRect/>
                    </a:txSp>
                  </a:sp>
                  <a:sp>
                    <a:nvSpPr>
                      <a:cNvPr id="1431576" name="Line 24"/>
                      <a:cNvSpPr>
                        <a:spLocks noChangeShapeType="1"/>
                      </a:cNvSpPr>
                    </a:nvSpPr>
                    <a:spPr bwMode="auto">
                      <a:xfrm flipH="1">
                        <a:off x="4500562" y="3200400"/>
                        <a:ext cx="0" cy="228600"/>
                      </a:xfrm>
                      <a:prstGeom prst="line">
                        <a:avLst/>
                      </a:prstGeom>
                      <a:noFill/>
                      <a:ln w="190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26" name="Line 25"/>
                      <a:cNvSpPr>
                        <a:spLocks noChangeShapeType="1"/>
                      </a:cNvSpPr>
                    </a:nvSpPr>
                    <a:spPr bwMode="auto">
                      <a:xfrm>
                        <a:off x="4503737" y="1965325"/>
                        <a:ext cx="0" cy="161925"/>
                      </a:xfrm>
                      <a:prstGeom prst="line">
                        <a:avLst/>
                      </a:prstGeom>
                      <a:noFill/>
                      <a:ln w="190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cxnSp>
                    <a:nvCxnSpPr>
                      <a:cNvPr id="32" name="Straight Connector 31"/>
                      <a:cNvCxnSpPr>
                        <a:stCxn id="1431556" idx="0"/>
                        <a:endCxn id="1431556" idx="0"/>
                      </a:cNvCxnSpPr>
                    </a:nvCxnSpPr>
                    <a:spPr bwMode="auto">
                      <a:xfrm rot="5400000" flipH="1" flipV="1">
                        <a:off x="4540250" y="5111750"/>
                        <a:ext cx="0" cy="0"/>
                      </a:xfrm>
                      <a:prstGeom prst="line">
                        <a:avLst/>
                      </a:prstGeom>
                      <a:ln>
                        <a:headEnd type="none" w="med" len="med"/>
                        <a:tailEnd type="none" w="med" len="med"/>
                      </a:ln>
                    </a:spPr>
                    <a:style>
                      <a:lnRef idx="1">
                        <a:schemeClr val="dk1"/>
                      </a:lnRef>
                      <a:fillRef idx="0">
                        <a:schemeClr val="dk1"/>
                      </a:fillRef>
                      <a:effectRef idx="0">
                        <a:schemeClr val="dk1"/>
                      </a:effectRef>
                      <a:fontRef idx="minor">
                        <a:schemeClr val="tx1"/>
                      </a:fontRef>
                    </a:style>
                  </a:cxnSp>
                  <a:cxnSp>
                    <a:nvCxnSpPr>
                      <a:cNvPr id="45" name="Straight Connector 44"/>
                      <a:cNvCxnSpPr>
                        <a:stCxn id="1431562" idx="2"/>
                        <a:endCxn id="1431556" idx="0"/>
                      </a:cNvCxnSpPr>
                    </a:nvCxnSpPr>
                    <a:spPr bwMode="auto">
                      <a:xfrm rot="16200000" flipH="1">
                        <a:off x="4353718" y="4925218"/>
                        <a:ext cx="368300" cy="4763"/>
                      </a:xfrm>
                      <a:prstGeom prst="line">
                        <a:avLst/>
                      </a:prstGeom>
                      <a:ln w="28575">
                        <a:solidFill>
                          <a:schemeClr val="tx1"/>
                        </a:solidFill>
                        <a:headEnd type="none" w="med" len="med"/>
                        <a:tailEnd type="none" w="med" len="med"/>
                      </a:ln>
                    </a:spPr>
                    <a:style>
                      <a:lnRef idx="1">
                        <a:schemeClr val="dk1"/>
                      </a:lnRef>
                      <a:fillRef idx="0">
                        <a:schemeClr val="dk1"/>
                      </a:fillRef>
                      <a:effectRef idx="0">
                        <a:schemeClr val="dk1"/>
                      </a:effectRef>
                      <a:fontRef idx="minor">
                        <a:schemeClr val="tx1"/>
                      </a:fontRef>
                    </a:style>
                  </a:cxnSp>
                  <a:sp>
                    <a:nvSpPr>
                      <a:cNvPr id="22" name="Line 24"/>
                      <a:cNvSpPr>
                        <a:spLocks noChangeShapeType="1"/>
                      </a:cNvSpPr>
                    </a:nvSpPr>
                    <a:spPr bwMode="auto">
                      <a:xfrm flipH="1">
                        <a:off x="4487862" y="2590800"/>
                        <a:ext cx="0" cy="219456"/>
                      </a:xfrm>
                      <a:prstGeom prst="line">
                        <a:avLst/>
                      </a:prstGeom>
                      <a:noFill/>
                      <a:ln w="6350">
                        <a:solidFill>
                          <a:schemeClr val="tx1"/>
                        </a:solidFill>
                        <a:prstDash val="sysDash"/>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23" name="Line 24"/>
                      <a:cNvSpPr>
                        <a:spLocks noChangeShapeType="1"/>
                      </a:cNvSpPr>
                    </a:nvSpPr>
                    <a:spPr bwMode="auto">
                      <a:xfrm flipH="1">
                        <a:off x="4487862" y="3886200"/>
                        <a:ext cx="0" cy="219456"/>
                      </a:xfrm>
                      <a:prstGeom prst="line">
                        <a:avLst/>
                      </a:prstGeom>
                      <a:noFill/>
                      <a:ln w="6350">
                        <a:solidFill>
                          <a:schemeClr val="tx1"/>
                        </a:solidFill>
                        <a:prstDash val="sysDash"/>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24" name="Line 24"/>
                      <a:cNvSpPr>
                        <a:spLocks noChangeShapeType="1"/>
                      </a:cNvSpPr>
                    </a:nvSpPr>
                    <a:spPr bwMode="auto">
                      <a:xfrm flipH="1">
                        <a:off x="4487862" y="4267200"/>
                        <a:ext cx="0" cy="219456"/>
                      </a:xfrm>
                      <a:prstGeom prst="line">
                        <a:avLst/>
                      </a:prstGeom>
                      <a:noFill/>
                      <a:ln w="6350">
                        <a:solidFill>
                          <a:schemeClr val="tx1"/>
                        </a:solidFill>
                        <a:prstDash val="sysDash"/>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25" name="Line 24"/>
                      <a:cNvSpPr>
                        <a:spLocks noChangeShapeType="1"/>
                      </a:cNvSpPr>
                    </a:nvSpPr>
                    <a:spPr bwMode="auto">
                      <a:xfrm flipH="1">
                        <a:off x="4539678" y="5410200"/>
                        <a:ext cx="0" cy="219456"/>
                      </a:xfrm>
                      <a:prstGeom prst="line">
                        <a:avLst/>
                      </a:prstGeom>
                      <a:noFill/>
                      <a:ln w="6350">
                        <a:solidFill>
                          <a:schemeClr val="tx1"/>
                        </a:solidFill>
                        <a:prstDash val="sysDash"/>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30" name="Rectangle 4"/>
                      <a:cNvSpPr>
                        <a:spLocks noChangeArrowheads="1"/>
                      </a:cNvSpPr>
                    </a:nvSpPr>
                    <a:spPr bwMode="auto">
                      <a:xfrm>
                        <a:off x="5943601" y="4495800"/>
                        <a:ext cx="1066800" cy="7620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31" name="Text Box 5"/>
                      <a:cNvSpPr txBox="1">
                        <a:spLocks noChangeArrowheads="1"/>
                      </a:cNvSpPr>
                    </a:nvSpPr>
                    <a:spPr bwMode="auto">
                      <a:xfrm>
                        <a:off x="5943600" y="4724400"/>
                        <a:ext cx="1066800" cy="338554"/>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i="1" dirty="0" smtClean="0">
                              <a:solidFill>
                                <a:schemeClr val="tx1"/>
                              </a:solidFill>
                              <a:latin typeface="Arial" pitchFamily="34" charset="0"/>
                            </a:rPr>
                            <a:t>Integrated Project Team</a:t>
                          </a:r>
                          <a:endParaRPr lang="en-US" sz="800" i="1" dirty="0">
                            <a:solidFill>
                              <a:schemeClr val="tx1"/>
                            </a:solidFill>
                            <a:latin typeface="Arial" pitchFamily="34" charset="0"/>
                          </a:endParaRPr>
                        </a:p>
                      </a:txBody>
                      <a:useSpRect/>
                    </a:txSp>
                  </a:sp>
                  <a:cxnSp>
                    <a:nvCxnSpPr>
                      <a:cNvPr id="36" name="Shape 35"/>
                      <a:cNvCxnSpPr>
                        <a:stCxn id="11276" idx="3"/>
                        <a:endCxn id="30" idx="0"/>
                      </a:cNvCxnSpPr>
                    </a:nvCxnSpPr>
                    <a:spPr>
                      <a:xfrm>
                        <a:off x="5557837" y="4137267"/>
                        <a:ext cx="919164" cy="358533"/>
                      </a:xfrm>
                      <a:prstGeom prst="bentConnector2">
                        <a:avLst/>
                      </a:prstGeom>
                      <a:ln w="19050">
                        <a:solidFill>
                          <a:schemeClr val="tx1"/>
                        </a:solidFill>
                        <a:prstDash val="sysDash"/>
                      </a:ln>
                    </a:spPr>
                    <a:style>
                      <a:lnRef idx="1">
                        <a:schemeClr val="accent1"/>
                      </a:lnRef>
                      <a:fillRef idx="0">
                        <a:schemeClr val="accent1"/>
                      </a:fillRef>
                      <a:effectRef idx="0">
                        <a:schemeClr val="accent1"/>
                      </a:effectRef>
                      <a:fontRef idx="minor">
                        <a:schemeClr val="tx1"/>
                      </a:fontRef>
                    </a:style>
                  </a:cxnSp>
                  <a:cxnSp>
                    <a:nvCxnSpPr>
                      <a:cNvPr id="37" name="Shape 36"/>
                      <a:cNvCxnSpPr>
                        <a:endCxn id="30" idx="2"/>
                      </a:cNvCxnSpPr>
                    </a:nvCxnSpPr>
                    <a:spPr>
                      <a:xfrm flipV="1">
                        <a:off x="5562600" y="5257800"/>
                        <a:ext cx="914401" cy="228600"/>
                      </a:xfrm>
                      <a:prstGeom prst="bentConnector2">
                        <a:avLst/>
                      </a:prstGeom>
                      <a:ln w="19050">
                        <a:solidFill>
                          <a:schemeClr val="tx1"/>
                        </a:solidFill>
                        <a:prstDash val="sysDash"/>
                      </a:ln>
                    </a:spPr>
                    <a:style>
                      <a:lnRef idx="1">
                        <a:schemeClr val="accent1"/>
                      </a:lnRef>
                      <a:fillRef idx="0">
                        <a:schemeClr val="accent1"/>
                      </a:fillRef>
                      <a:effectRef idx="0">
                        <a:schemeClr val="accent1"/>
                      </a:effectRef>
                      <a:fontRef idx="minor">
                        <a:schemeClr val="tx1"/>
                      </a:fontRef>
                    </a:style>
                  </a:cxnSp>
                  <a:sp>
                    <a:nvSpPr>
                      <a:cNvPr id="29" name="Text Box 5"/>
                      <a:cNvSpPr txBox="1">
                        <a:spLocks noChangeArrowheads="1"/>
                      </a:cNvSpPr>
                    </a:nvSpPr>
                    <a:spPr bwMode="auto">
                      <a:xfrm>
                        <a:off x="3497262" y="5141893"/>
                        <a:ext cx="2057400" cy="707886"/>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i="1" dirty="0" smtClean="0">
                              <a:solidFill>
                                <a:schemeClr val="tx1"/>
                              </a:solidFill>
                              <a:latin typeface="Arial" pitchFamily="34" charset="0"/>
                            </a:rPr>
                            <a:t>XXX Laboratory </a:t>
                          </a:r>
                          <a:endParaRPr lang="en-US" sz="800" i="1" dirty="0">
                            <a:solidFill>
                              <a:schemeClr val="tx1"/>
                            </a:solidFill>
                            <a:latin typeface="Arial" pitchFamily="34" charset="0"/>
                          </a:endParaRPr>
                        </a:p>
                        <a:p>
                          <a:pPr algn="ctr"/>
                          <a:r>
                            <a:rPr lang="en-US" sz="800" i="1" dirty="0" smtClean="0">
                              <a:solidFill>
                                <a:schemeClr val="tx1"/>
                              </a:solidFill>
                              <a:latin typeface="Arial" pitchFamily="34" charset="0"/>
                            </a:rPr>
                            <a:t>, Director</a:t>
                          </a:r>
                        </a:p>
                        <a:p>
                          <a:pPr algn="ctr"/>
                          <a:endParaRPr lang="en-US" sz="800" i="1" dirty="0">
                            <a:solidFill>
                              <a:schemeClr val="tx1"/>
                            </a:solidFill>
                            <a:latin typeface="Arial" pitchFamily="34" charset="0"/>
                          </a:endParaRPr>
                        </a:p>
                        <a:p>
                          <a:pPr algn="ctr"/>
                          <a:endParaRPr lang="en-US" sz="800" i="1" dirty="0">
                            <a:solidFill>
                              <a:schemeClr val="tx1"/>
                            </a:solidFill>
                            <a:latin typeface="Arial" pitchFamily="34" charset="0"/>
                          </a:endParaRPr>
                        </a:p>
                        <a:p>
                          <a:pPr algn="ctr"/>
                          <a:r>
                            <a:rPr lang="en-US" sz="800" i="1" dirty="0" smtClean="0">
                              <a:solidFill>
                                <a:schemeClr val="tx1"/>
                              </a:solidFill>
                              <a:latin typeface="Arial" pitchFamily="34" charset="0"/>
                            </a:rPr>
                            <a:t>Contract or  Project </a:t>
                          </a:r>
                          <a:r>
                            <a:rPr lang="en-US" sz="800" i="1" dirty="0" smtClean="0">
                              <a:solidFill>
                                <a:schemeClr val="tx1"/>
                              </a:solidFill>
                              <a:latin typeface="Arial" pitchFamily="34" charset="0"/>
                            </a:rPr>
                            <a:t>Director</a:t>
                          </a:r>
                          <a:endParaRPr lang="en-US" sz="800" i="1" dirty="0">
                            <a:solidFill>
                              <a:schemeClr val="tx1"/>
                            </a:solidFill>
                            <a:latin typeface="Arial" pitchFamily="34" charset="0"/>
                          </a:endParaRPr>
                        </a:p>
                      </a:txBody>
                      <a:useSpRect/>
                    </a:txSp>
                  </a:sp>
                </lc:lockedCanvas>
              </a:graphicData>
            </a:graphic>
          </wp:inline>
        </w:drawing>
      </w:r>
    </w:p>
    <w:p w:rsidR="00A34BFE" w:rsidRDefault="00A34BFE" w:rsidP="00A15062">
      <w:pPr>
        <w:widowControl/>
        <w:autoSpaceDE/>
        <w:autoSpaceDN/>
        <w:adjustRightInd/>
        <w:spacing w:after="0"/>
        <w:jc w:val="left"/>
        <w:rPr>
          <w:i/>
        </w:rPr>
      </w:pPr>
    </w:p>
    <w:p w:rsidR="000C326F" w:rsidRDefault="000C326F" w:rsidP="00256181">
      <w:pPr>
        <w:widowControl/>
        <w:autoSpaceDE/>
        <w:autoSpaceDN/>
        <w:adjustRightInd/>
        <w:spacing w:after="0"/>
        <w:ind w:left="360"/>
        <w:jc w:val="left"/>
        <w:rPr>
          <w:i/>
        </w:rPr>
      </w:pPr>
    </w:p>
    <w:p w:rsidR="000C326F" w:rsidRDefault="000C326F" w:rsidP="00256181">
      <w:pPr>
        <w:widowControl/>
        <w:autoSpaceDE/>
        <w:autoSpaceDN/>
        <w:adjustRightInd/>
        <w:spacing w:after="0"/>
        <w:ind w:left="360"/>
        <w:jc w:val="left"/>
        <w:rPr>
          <w:i/>
        </w:rPr>
      </w:pPr>
    </w:p>
    <w:p w:rsidR="005F0D45" w:rsidRDefault="005F0D45" w:rsidP="00256181">
      <w:pPr>
        <w:widowControl/>
        <w:autoSpaceDE/>
        <w:autoSpaceDN/>
        <w:adjustRightInd/>
        <w:spacing w:after="0"/>
        <w:ind w:left="360"/>
        <w:jc w:val="left"/>
        <w:rPr>
          <w:i/>
        </w:rPr>
      </w:pPr>
      <w:r>
        <w:rPr>
          <w:i/>
        </w:rPr>
        <w:t xml:space="preserve">The </w:t>
      </w:r>
      <w:proofErr w:type="gramStart"/>
      <w:r>
        <w:rPr>
          <w:i/>
        </w:rPr>
        <w:t>laboratory project team organization</w:t>
      </w:r>
      <w:proofErr w:type="gramEnd"/>
      <w:r>
        <w:rPr>
          <w:i/>
        </w:rPr>
        <w:t xml:space="preserve"> is shown below.</w:t>
      </w:r>
    </w:p>
    <w:p w:rsidR="005F0D45" w:rsidRDefault="00256181" w:rsidP="00A15062">
      <w:pPr>
        <w:widowControl/>
        <w:autoSpaceDE/>
        <w:autoSpaceDN/>
        <w:adjustRightInd/>
        <w:spacing w:after="0"/>
        <w:jc w:val="left"/>
        <w:rPr>
          <w:i/>
        </w:rPr>
      </w:pPr>
      <w:r>
        <w:rPr>
          <w:i/>
          <w:noProof/>
        </w:rPr>
        <w:drawing>
          <wp:anchor distT="0" distB="0" distL="114300" distR="114300" simplePos="0" relativeHeight="251659264" behindDoc="0" locked="0" layoutInCell="1" allowOverlap="1">
            <wp:simplePos x="0" y="0"/>
            <wp:positionH relativeFrom="column">
              <wp:posOffset>506730</wp:posOffset>
            </wp:positionH>
            <wp:positionV relativeFrom="paragraph">
              <wp:posOffset>167005</wp:posOffset>
            </wp:positionV>
            <wp:extent cx="5419725" cy="2830830"/>
            <wp:effectExtent l="0" t="0" r="0" b="0"/>
            <wp:wrapSquare wrapText="bothSides"/>
            <wp:docPr id="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21262" cy="2362200"/>
                      <a:chOff x="1912938" y="2133600"/>
                      <a:chExt cx="5021262" cy="2362200"/>
                    </a:xfrm>
                  </a:grpSpPr>
                  <a:sp>
                    <a:nvSpPr>
                      <a:cNvPr id="1431562" name="Rectangle 10"/>
                      <a:cNvSpPr>
                        <a:spLocks noChangeArrowheads="1"/>
                      </a:cNvSpPr>
                    </a:nvSpPr>
                    <a:spPr bwMode="auto">
                      <a:xfrm>
                        <a:off x="1960563" y="3886200"/>
                        <a:ext cx="1019175" cy="6096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11276" name="Text Box 11"/>
                      <a:cNvSpPr txBox="1">
                        <a:spLocks noChangeArrowheads="1"/>
                      </a:cNvSpPr>
                    </a:nvSpPr>
                    <a:spPr bwMode="auto">
                      <a:xfrm>
                        <a:off x="1912938" y="3962400"/>
                        <a:ext cx="1066800" cy="472209"/>
                      </a:xfrm>
                      <a:prstGeom prst="rect">
                        <a:avLst/>
                      </a:prstGeom>
                      <a:noFill/>
                      <a:ln w="9525" algn="ctr">
                        <a:noFill/>
                        <a:miter lim="800000"/>
                        <a:headEnd/>
                        <a:tailEnd/>
                      </a:ln>
                    </a:spPr>
                    <a:txSp>
                      <a:txBody>
                        <a:bodyPr wrap="square" lIns="101882" tIns="50941" rIns="101882" bIns="50941">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r>
                            <a:rPr lang="en-US" sz="800" i="1" dirty="0" smtClean="0">
                              <a:solidFill>
                                <a:schemeClr val="tx1"/>
                              </a:solidFill>
                              <a:latin typeface="Arial" pitchFamily="34" charset="0"/>
                            </a:rPr>
                            <a:t>Project Management and Integration</a:t>
                          </a:r>
                          <a:endParaRPr lang="en-US" sz="800" i="1" dirty="0">
                            <a:solidFill>
                              <a:schemeClr val="tx1"/>
                            </a:solidFill>
                            <a:latin typeface="Arial" pitchFamily="34" charset="0"/>
                          </a:endParaRPr>
                        </a:p>
                      </a:txBody>
                      <a:useSpRect/>
                    </a:txSp>
                  </a:sp>
                  <a:sp>
                    <a:nvSpPr>
                      <a:cNvPr id="11277" name="Rectangle 12"/>
                      <a:cNvSpPr>
                        <a:spLocks noChangeArrowheads="1"/>
                      </a:cNvSpPr>
                    </a:nvSpPr>
                    <a:spPr bwMode="auto">
                      <a:xfrm>
                        <a:off x="3506787" y="2133600"/>
                        <a:ext cx="2047875" cy="1066800"/>
                      </a:xfrm>
                      <a:prstGeom prst="rect">
                        <a:avLst/>
                      </a:prstGeom>
                      <a:solidFill>
                        <a:srgbClr val="FFFF99"/>
                      </a:solidFill>
                      <a:ln w="19050">
                        <a:solidFill>
                          <a:schemeClr val="tx1"/>
                        </a:solidFill>
                        <a:miter lim="800000"/>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i="1" dirty="0" smtClean="0">
                              <a:solidFill>
                                <a:schemeClr val="tx1"/>
                              </a:solidFill>
                              <a:latin typeface="Arial" pitchFamily="34" charset="0"/>
                            </a:rPr>
                            <a:t>XXX Laboratory</a:t>
                          </a:r>
                        </a:p>
                        <a:p>
                          <a:pPr algn="ctr"/>
                          <a:endParaRPr lang="en-US" sz="800" i="1" dirty="0">
                            <a:solidFill>
                              <a:schemeClr val="tx1"/>
                            </a:solidFill>
                            <a:latin typeface="Arial" pitchFamily="34" charset="0"/>
                          </a:endParaRPr>
                        </a:p>
                        <a:p>
                          <a:pPr algn="ctr"/>
                          <a:r>
                            <a:rPr lang="en-US" sz="800" i="1" dirty="0" smtClean="0">
                              <a:latin typeface="Arial" pitchFamily="34" charset="0"/>
                            </a:rPr>
                            <a:t>Contractor </a:t>
                          </a:r>
                          <a:r>
                            <a:rPr lang="en-US" sz="800" i="1" dirty="0" smtClean="0">
                              <a:solidFill>
                                <a:schemeClr val="tx1"/>
                              </a:solidFill>
                              <a:latin typeface="Arial" pitchFamily="34" charset="0"/>
                            </a:rPr>
                            <a:t>Project Director</a:t>
                          </a:r>
                        </a:p>
                        <a:p>
                          <a:pPr algn="ctr"/>
                          <a:r>
                            <a:rPr lang="en-US" sz="800" i="1" dirty="0" smtClean="0">
                              <a:latin typeface="Arial" pitchFamily="34" charset="0"/>
                            </a:rPr>
                            <a:t>Project Manager</a:t>
                          </a:r>
                          <a:endParaRPr lang="en-US" sz="800" i="1" dirty="0">
                            <a:solidFill>
                              <a:schemeClr val="tx1"/>
                            </a:solidFill>
                            <a:latin typeface="Arial" pitchFamily="34" charset="0"/>
                          </a:endParaRPr>
                        </a:p>
                        <a:p>
                          <a:pPr algn="ctr"/>
                          <a:r>
                            <a:rPr lang="en-US" sz="800" i="1" dirty="0" smtClean="0">
                              <a:solidFill>
                                <a:schemeClr val="tx1"/>
                              </a:solidFill>
                              <a:latin typeface="Arial" pitchFamily="34" charset="0"/>
                            </a:rPr>
                            <a:t>Deputy Project Manager</a:t>
                          </a:r>
                          <a:endParaRPr lang="en-US" sz="800" i="1" dirty="0">
                            <a:solidFill>
                              <a:schemeClr val="tx1"/>
                            </a:solidFill>
                            <a:latin typeface="Arial" pitchFamily="34" charset="0"/>
                          </a:endParaRPr>
                        </a:p>
                      </a:txBody>
                      <a:useSpRect/>
                    </a:txSp>
                  </a:sp>
                  <a:sp>
                    <a:nvSpPr>
                      <a:cNvPr id="1431576" name="Line 24"/>
                      <a:cNvSpPr>
                        <a:spLocks noChangeShapeType="1"/>
                      </a:cNvSpPr>
                    </a:nvSpPr>
                    <a:spPr bwMode="auto">
                      <a:xfrm flipH="1">
                        <a:off x="4500562" y="3200400"/>
                        <a:ext cx="0" cy="457200"/>
                      </a:xfrm>
                      <a:prstGeom prst="line">
                        <a:avLst/>
                      </a:prstGeom>
                      <a:noFill/>
                      <a:ln w="190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cxnSp>
                    <a:nvCxnSpPr>
                      <a:cNvPr id="32" name="Straight Connector 31"/>
                      <a:cNvCxnSpPr/>
                    </a:nvCxnSpPr>
                    <a:spPr bwMode="auto">
                      <a:xfrm rot="5400000" flipH="1" flipV="1">
                        <a:off x="4852988" y="5111750"/>
                        <a:ext cx="0" cy="0"/>
                      </a:xfrm>
                      <a:prstGeom prst="line">
                        <a:avLst/>
                      </a:prstGeom>
                      <a:ln>
                        <a:headEnd type="none" w="med" len="med"/>
                        <a:tailEnd type="none" w="med" len="med"/>
                      </a:ln>
                    </a:spPr>
                    <a:style>
                      <a:lnRef idx="1">
                        <a:schemeClr val="dk1"/>
                      </a:lnRef>
                      <a:fillRef idx="0">
                        <a:schemeClr val="dk1"/>
                      </a:fillRef>
                      <a:effectRef idx="0">
                        <a:schemeClr val="dk1"/>
                      </a:effectRef>
                      <a:fontRef idx="minor">
                        <a:schemeClr val="tx1"/>
                      </a:fontRef>
                    </a:style>
                  </a:cxnSp>
                  <a:sp>
                    <a:nvSpPr>
                      <a:cNvPr id="23" name="Line 24"/>
                      <a:cNvSpPr>
                        <a:spLocks noChangeShapeType="1"/>
                      </a:cNvSpPr>
                    </a:nvSpPr>
                    <a:spPr bwMode="auto">
                      <a:xfrm flipH="1">
                        <a:off x="2446338" y="3657600"/>
                        <a:ext cx="0" cy="219456"/>
                      </a:xfrm>
                      <a:prstGeom prst="line">
                        <a:avLst/>
                      </a:prstGeom>
                      <a:noFill/>
                      <a:ln w="6350">
                        <a:solidFill>
                          <a:schemeClr val="tx1"/>
                        </a:solidFill>
                        <a:prstDash val="solid"/>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24" name="Line 24"/>
                      <a:cNvSpPr>
                        <a:spLocks noChangeShapeType="1"/>
                      </a:cNvSpPr>
                    </a:nvSpPr>
                    <a:spPr bwMode="auto">
                      <a:xfrm>
                        <a:off x="2446338" y="3657600"/>
                        <a:ext cx="3886200" cy="0"/>
                      </a:xfrm>
                      <a:prstGeom prst="line">
                        <a:avLst/>
                      </a:prstGeom>
                      <a:noFill/>
                      <a:ln w="6350">
                        <a:solidFill>
                          <a:schemeClr val="tx1"/>
                        </a:solidFill>
                        <a:prstDash val="solid"/>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30" name="Rectangle 4"/>
                      <a:cNvSpPr>
                        <a:spLocks noChangeArrowheads="1"/>
                      </a:cNvSpPr>
                    </a:nvSpPr>
                    <a:spPr bwMode="auto">
                      <a:xfrm>
                        <a:off x="6019800" y="3048000"/>
                        <a:ext cx="914400" cy="3810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cxnSp>
                    <a:nvCxnSpPr>
                      <a:cNvPr id="36" name="Shape 35"/>
                      <a:cNvCxnSpPr/>
                    </a:nvCxnSpPr>
                    <a:spPr>
                      <a:xfrm>
                        <a:off x="5562600" y="2667000"/>
                        <a:ext cx="919164" cy="358533"/>
                      </a:xfrm>
                      <a:prstGeom prst="bentConnector2">
                        <a:avLst/>
                      </a:prstGeom>
                      <a:ln w="19050">
                        <a:solidFill>
                          <a:schemeClr val="tx1"/>
                        </a:solidFill>
                        <a:prstDash val="sysDash"/>
                      </a:ln>
                    </a:spPr>
                    <a:style>
                      <a:lnRef idx="1">
                        <a:schemeClr val="accent1"/>
                      </a:lnRef>
                      <a:fillRef idx="0">
                        <a:schemeClr val="accent1"/>
                      </a:fillRef>
                      <a:effectRef idx="0">
                        <a:schemeClr val="accent1"/>
                      </a:effectRef>
                      <a:fontRef idx="minor">
                        <a:schemeClr val="tx1"/>
                      </a:fontRef>
                    </a:style>
                  </a:cxnSp>
                  <a:sp>
                    <a:nvSpPr>
                      <a:cNvPr id="11270" name="Text Box 5"/>
                      <a:cNvSpPr txBox="1">
                        <a:spLocks noChangeArrowheads="1"/>
                      </a:cNvSpPr>
                    </a:nvSpPr>
                    <a:spPr bwMode="auto">
                      <a:xfrm>
                        <a:off x="6096000" y="3137356"/>
                        <a:ext cx="838200" cy="215444"/>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i="1" dirty="0" smtClean="0">
                              <a:latin typeface="Arial" pitchFamily="34" charset="0"/>
                            </a:rPr>
                            <a:t>ES&amp;H and QA</a:t>
                          </a:r>
                          <a:endParaRPr lang="en-US" sz="800" i="1" dirty="0">
                            <a:latin typeface="Arial" pitchFamily="34" charset="0"/>
                          </a:endParaRPr>
                        </a:p>
                      </a:txBody>
                      <a:useSpRect/>
                    </a:txSp>
                  </a:sp>
                  <a:sp>
                    <a:nvSpPr>
                      <a:cNvPr id="29" name="Rectangle 10"/>
                      <a:cNvSpPr>
                        <a:spLocks noChangeArrowheads="1"/>
                      </a:cNvSpPr>
                    </a:nvSpPr>
                    <a:spPr bwMode="auto">
                      <a:xfrm>
                        <a:off x="3255963" y="3886200"/>
                        <a:ext cx="1019175" cy="6096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33" name="Text Box 11"/>
                      <a:cNvSpPr txBox="1">
                        <a:spLocks noChangeArrowheads="1"/>
                      </a:cNvSpPr>
                    </a:nvSpPr>
                    <a:spPr bwMode="auto">
                      <a:xfrm>
                        <a:off x="3208338" y="4038600"/>
                        <a:ext cx="1066800" cy="349098"/>
                      </a:xfrm>
                      <a:prstGeom prst="rect">
                        <a:avLst/>
                      </a:prstGeom>
                      <a:noFill/>
                      <a:ln w="9525" algn="ctr">
                        <a:noFill/>
                        <a:miter lim="800000"/>
                        <a:headEnd/>
                        <a:tailEnd/>
                      </a:ln>
                    </a:spPr>
                    <a:txSp>
                      <a:txBody>
                        <a:bodyPr wrap="square" lIns="101882" tIns="50941" rIns="101882" bIns="50941">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r>
                            <a:rPr lang="en-US" sz="800" i="1" dirty="0" smtClean="0">
                              <a:solidFill>
                                <a:schemeClr val="tx1"/>
                              </a:solidFill>
                              <a:latin typeface="Arial" pitchFamily="34" charset="0"/>
                            </a:rPr>
                            <a:t>Conventional Facilities</a:t>
                          </a:r>
                          <a:endParaRPr lang="en-US" sz="800" i="1" dirty="0">
                            <a:solidFill>
                              <a:schemeClr val="tx1"/>
                            </a:solidFill>
                            <a:latin typeface="Arial" pitchFamily="34" charset="0"/>
                          </a:endParaRPr>
                        </a:p>
                      </a:txBody>
                      <a:useSpRect/>
                    </a:txSp>
                  </a:sp>
                  <a:sp>
                    <a:nvSpPr>
                      <a:cNvPr id="34" name="Line 24"/>
                      <a:cNvSpPr>
                        <a:spLocks noChangeShapeType="1"/>
                      </a:cNvSpPr>
                    </a:nvSpPr>
                    <a:spPr bwMode="auto">
                      <a:xfrm flipH="1">
                        <a:off x="3741738" y="3657600"/>
                        <a:ext cx="0" cy="219456"/>
                      </a:xfrm>
                      <a:prstGeom prst="line">
                        <a:avLst/>
                      </a:prstGeom>
                      <a:noFill/>
                      <a:ln w="6350">
                        <a:solidFill>
                          <a:schemeClr val="tx1"/>
                        </a:solidFill>
                        <a:prstDash val="solid"/>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35" name="Rectangle 10"/>
                      <a:cNvSpPr>
                        <a:spLocks noChangeArrowheads="1"/>
                      </a:cNvSpPr>
                    </a:nvSpPr>
                    <a:spPr bwMode="auto">
                      <a:xfrm>
                        <a:off x="4551363" y="3886200"/>
                        <a:ext cx="1019175" cy="6096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38" name="Text Box 11"/>
                      <a:cNvSpPr txBox="1">
                        <a:spLocks noChangeArrowheads="1"/>
                      </a:cNvSpPr>
                    </a:nvSpPr>
                    <a:spPr bwMode="auto">
                      <a:xfrm>
                        <a:off x="4503738" y="4038600"/>
                        <a:ext cx="1066800" cy="349098"/>
                      </a:xfrm>
                      <a:prstGeom prst="rect">
                        <a:avLst/>
                      </a:prstGeom>
                      <a:noFill/>
                      <a:ln w="9525" algn="ctr">
                        <a:noFill/>
                        <a:miter lim="800000"/>
                        <a:headEnd/>
                        <a:tailEnd/>
                      </a:ln>
                    </a:spPr>
                    <a:txSp>
                      <a:txBody>
                        <a:bodyPr wrap="square" lIns="101882" tIns="50941" rIns="101882" bIns="50941">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r>
                            <a:rPr lang="en-US" sz="800" i="1" dirty="0" smtClean="0">
                              <a:solidFill>
                                <a:schemeClr val="tx1"/>
                              </a:solidFill>
                              <a:latin typeface="Arial" pitchFamily="34" charset="0"/>
                            </a:rPr>
                            <a:t>Accelerator Systems</a:t>
                          </a:r>
                          <a:endParaRPr lang="en-US" sz="800" i="1" dirty="0">
                            <a:solidFill>
                              <a:schemeClr val="tx1"/>
                            </a:solidFill>
                            <a:latin typeface="Arial" pitchFamily="34" charset="0"/>
                          </a:endParaRPr>
                        </a:p>
                      </a:txBody>
                      <a:useSpRect/>
                    </a:txSp>
                  </a:sp>
                  <a:sp>
                    <a:nvSpPr>
                      <a:cNvPr id="39" name="Line 24"/>
                      <a:cNvSpPr>
                        <a:spLocks noChangeShapeType="1"/>
                      </a:cNvSpPr>
                    </a:nvSpPr>
                    <a:spPr bwMode="auto">
                      <a:xfrm flipH="1">
                        <a:off x="5037138" y="3657600"/>
                        <a:ext cx="0" cy="219456"/>
                      </a:xfrm>
                      <a:prstGeom prst="line">
                        <a:avLst/>
                      </a:prstGeom>
                      <a:noFill/>
                      <a:ln w="6350">
                        <a:solidFill>
                          <a:schemeClr val="tx1"/>
                        </a:solidFill>
                        <a:prstDash val="solid"/>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40" name="Rectangle 10"/>
                      <a:cNvSpPr>
                        <a:spLocks noChangeArrowheads="1"/>
                      </a:cNvSpPr>
                    </a:nvSpPr>
                    <a:spPr bwMode="auto">
                      <a:xfrm>
                        <a:off x="5846763" y="3886200"/>
                        <a:ext cx="1019175" cy="6096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41" name="Text Box 11"/>
                      <a:cNvSpPr txBox="1">
                        <a:spLocks noChangeArrowheads="1"/>
                      </a:cNvSpPr>
                    </a:nvSpPr>
                    <a:spPr bwMode="auto">
                      <a:xfrm>
                        <a:off x="5799138" y="3994302"/>
                        <a:ext cx="1066800" cy="349098"/>
                      </a:xfrm>
                      <a:prstGeom prst="rect">
                        <a:avLst/>
                      </a:prstGeom>
                      <a:noFill/>
                      <a:ln w="9525" algn="ctr">
                        <a:noFill/>
                        <a:miter lim="800000"/>
                        <a:headEnd/>
                        <a:tailEnd/>
                      </a:ln>
                    </a:spPr>
                    <a:txSp>
                      <a:txBody>
                        <a:bodyPr wrap="square" lIns="101882" tIns="50941" rIns="101882" bIns="50941">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r>
                            <a:rPr lang="en-US" sz="800" i="1" dirty="0" smtClean="0">
                              <a:solidFill>
                                <a:schemeClr val="tx1"/>
                              </a:solidFill>
                              <a:latin typeface="Arial" pitchFamily="34" charset="0"/>
                            </a:rPr>
                            <a:t>Experimental Facilities</a:t>
                          </a:r>
                          <a:endParaRPr lang="en-US" sz="800" i="1" dirty="0">
                            <a:solidFill>
                              <a:schemeClr val="tx1"/>
                            </a:solidFill>
                            <a:latin typeface="Arial" pitchFamily="34" charset="0"/>
                          </a:endParaRPr>
                        </a:p>
                      </a:txBody>
                      <a:useSpRect/>
                    </a:txSp>
                  </a:sp>
                  <a:sp>
                    <a:nvSpPr>
                      <a:cNvPr id="42" name="Line 24"/>
                      <a:cNvSpPr>
                        <a:spLocks noChangeShapeType="1"/>
                      </a:cNvSpPr>
                    </a:nvSpPr>
                    <a:spPr bwMode="auto">
                      <a:xfrm flipH="1">
                        <a:off x="6332538" y="3657600"/>
                        <a:ext cx="0" cy="219456"/>
                      </a:xfrm>
                      <a:prstGeom prst="line">
                        <a:avLst/>
                      </a:prstGeom>
                      <a:noFill/>
                      <a:ln w="6350">
                        <a:solidFill>
                          <a:schemeClr val="tx1"/>
                        </a:solidFill>
                        <a:prstDash val="solid"/>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47" name="Rectangle 4"/>
                      <a:cNvSpPr>
                        <a:spLocks noChangeArrowheads="1"/>
                      </a:cNvSpPr>
                    </a:nvSpPr>
                    <a:spPr bwMode="auto">
                      <a:xfrm>
                        <a:off x="1976435" y="3048000"/>
                        <a:ext cx="914400" cy="3810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cxnSp>
                    <a:nvCxnSpPr>
                      <a:cNvPr id="48" name="Shape 47"/>
                      <a:cNvCxnSpPr/>
                    </a:nvCxnSpPr>
                    <a:spPr>
                      <a:xfrm rot="10800000" flipV="1">
                        <a:off x="2438400" y="2666999"/>
                        <a:ext cx="1063623" cy="358533"/>
                      </a:xfrm>
                      <a:prstGeom prst="bentConnector3">
                        <a:avLst>
                          <a:gd name="adj1" fmla="val 100149"/>
                        </a:avLst>
                      </a:prstGeom>
                      <a:ln w="19050">
                        <a:solidFill>
                          <a:schemeClr val="tx1"/>
                        </a:solidFill>
                        <a:prstDash val="sysDash"/>
                      </a:ln>
                    </a:spPr>
                    <a:style>
                      <a:lnRef idx="1">
                        <a:schemeClr val="accent1"/>
                      </a:lnRef>
                      <a:fillRef idx="0">
                        <a:schemeClr val="accent1"/>
                      </a:fillRef>
                      <a:effectRef idx="0">
                        <a:schemeClr val="accent1"/>
                      </a:effectRef>
                      <a:fontRef idx="minor">
                        <a:schemeClr val="tx1"/>
                      </a:fontRef>
                    </a:style>
                  </a:cxnSp>
                  <a:sp>
                    <a:nvSpPr>
                      <a:cNvPr id="49" name="Text Box 5"/>
                      <a:cNvSpPr txBox="1">
                        <a:spLocks noChangeArrowheads="1"/>
                      </a:cNvSpPr>
                    </a:nvSpPr>
                    <a:spPr bwMode="auto">
                      <a:xfrm>
                        <a:off x="2057400" y="3090446"/>
                        <a:ext cx="838200" cy="338554"/>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i="1" dirty="0" smtClean="0">
                              <a:latin typeface="Arial" pitchFamily="34" charset="0"/>
                            </a:rPr>
                            <a:t>Advisory Committee</a:t>
                          </a:r>
                          <a:endParaRPr lang="en-US" sz="800" i="1" dirty="0">
                            <a:latin typeface="Arial" pitchFamily="34" charset="0"/>
                          </a:endParaRPr>
                        </a:p>
                      </a:txBody>
                      <a:useSpRect/>
                    </a:txSp>
                  </a:sp>
                </lc:lockedCanvas>
              </a:graphicData>
            </a:graphic>
          </wp:anchor>
        </w:drawing>
      </w: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5F0D45" w:rsidRDefault="005F0D45" w:rsidP="009B7DD6">
      <w:pPr>
        <w:widowControl/>
        <w:autoSpaceDE/>
        <w:autoSpaceDN/>
        <w:adjustRightInd/>
        <w:spacing w:after="0"/>
        <w:ind w:left="360"/>
        <w:jc w:val="left"/>
        <w:rPr>
          <w:i/>
        </w:rPr>
      </w:pPr>
    </w:p>
    <w:p w:rsidR="00256181" w:rsidRDefault="00256181" w:rsidP="009B7DD6">
      <w:pPr>
        <w:widowControl/>
        <w:autoSpaceDE/>
        <w:autoSpaceDN/>
        <w:adjustRightInd/>
        <w:spacing w:after="0"/>
        <w:ind w:left="360"/>
        <w:jc w:val="left"/>
        <w:rPr>
          <w:i/>
        </w:rPr>
      </w:pPr>
    </w:p>
    <w:p w:rsidR="00256181" w:rsidRDefault="00256181" w:rsidP="009B7DD6">
      <w:pPr>
        <w:widowControl/>
        <w:autoSpaceDE/>
        <w:autoSpaceDN/>
        <w:adjustRightInd/>
        <w:spacing w:after="0"/>
        <w:ind w:left="360"/>
        <w:jc w:val="left"/>
        <w:rPr>
          <w:i/>
        </w:rPr>
      </w:pPr>
    </w:p>
    <w:p w:rsidR="00256181" w:rsidRDefault="00256181" w:rsidP="009B7DD6">
      <w:pPr>
        <w:widowControl/>
        <w:autoSpaceDE/>
        <w:autoSpaceDN/>
        <w:adjustRightInd/>
        <w:spacing w:after="0"/>
        <w:ind w:left="360"/>
        <w:jc w:val="left"/>
        <w:rPr>
          <w:i/>
        </w:rPr>
      </w:pPr>
    </w:p>
    <w:p w:rsidR="00A34BFE" w:rsidRDefault="00A34BFE" w:rsidP="009B7DD6">
      <w:pPr>
        <w:widowControl/>
        <w:autoSpaceDE/>
        <w:autoSpaceDN/>
        <w:adjustRightInd/>
        <w:spacing w:after="0"/>
        <w:ind w:left="360"/>
        <w:jc w:val="left"/>
        <w:rPr>
          <w:i/>
        </w:rPr>
      </w:pPr>
      <w:r>
        <w:rPr>
          <w:i/>
        </w:rPr>
        <w:lastRenderedPageBreak/>
        <w:t xml:space="preserve">Based on the CD-1 Independent Project Review, which judged that the project needed to enhance procurement staff, the project management </w:t>
      </w:r>
      <w:proofErr w:type="gramStart"/>
      <w:r>
        <w:rPr>
          <w:i/>
        </w:rPr>
        <w:t>staff,…..</w:t>
      </w:r>
      <w:proofErr w:type="gramEnd"/>
      <w:r>
        <w:rPr>
          <w:i/>
        </w:rPr>
        <w:t xml:space="preserve">  changes to the management team were made including…</w:t>
      </w:r>
    </w:p>
    <w:p w:rsidR="00A34BFE" w:rsidRDefault="00A34BFE" w:rsidP="009B7DD6">
      <w:pPr>
        <w:widowControl/>
        <w:autoSpaceDE/>
        <w:autoSpaceDN/>
        <w:adjustRightInd/>
        <w:spacing w:after="0"/>
        <w:ind w:left="360"/>
        <w:jc w:val="left"/>
        <w:rPr>
          <w:i/>
        </w:rPr>
      </w:pPr>
    </w:p>
    <w:p w:rsidR="00A34BFE" w:rsidRDefault="00A34BFE" w:rsidP="009B7DD6">
      <w:pPr>
        <w:widowControl/>
        <w:autoSpaceDE/>
        <w:autoSpaceDN/>
        <w:adjustRightInd/>
        <w:spacing w:after="0"/>
        <w:ind w:left="360"/>
        <w:jc w:val="left"/>
        <w:rPr>
          <w:i/>
        </w:rPr>
      </w:pPr>
      <w:r>
        <w:rPr>
          <w:i/>
        </w:rPr>
        <w:t>In July 2010, due to magnet delivery delays, the project also added the following organizations to the management team…</w:t>
      </w:r>
    </w:p>
    <w:p w:rsidR="00A34BFE" w:rsidRPr="00BE708A" w:rsidRDefault="00A34BFE" w:rsidP="00A15062">
      <w:pPr>
        <w:widowControl/>
        <w:autoSpaceDE/>
        <w:autoSpaceDN/>
        <w:adjustRightInd/>
        <w:spacing w:after="0"/>
        <w:jc w:val="left"/>
        <w:rPr>
          <w:i/>
        </w:rPr>
      </w:pPr>
    </w:p>
    <w:p w:rsidR="00A15062" w:rsidRDefault="00BE4777" w:rsidP="00A15062">
      <w:pPr>
        <w:widowControl/>
        <w:autoSpaceDE/>
        <w:autoSpaceDN/>
        <w:adjustRightInd/>
        <w:spacing w:after="0"/>
        <w:jc w:val="left"/>
        <w:rPr>
          <w:b/>
        </w:rPr>
      </w:pPr>
      <w:r>
        <w:rPr>
          <w:b/>
        </w:rPr>
        <w:t>5</w:t>
      </w:r>
      <w:r w:rsidR="00A15062" w:rsidRPr="008B79C1">
        <w:rPr>
          <w:b/>
        </w:rPr>
        <w:t>.</w:t>
      </w:r>
      <w:r w:rsidR="00A15062" w:rsidRPr="008B79C1">
        <w:rPr>
          <w:b/>
        </w:rPr>
        <w:tab/>
        <w:t xml:space="preserve">PROJECT </w:t>
      </w:r>
      <w:r w:rsidR="00A15062">
        <w:rPr>
          <w:b/>
        </w:rPr>
        <w:t>BASELINE</w:t>
      </w:r>
    </w:p>
    <w:p w:rsidR="00A15062" w:rsidRPr="009C6EFD" w:rsidRDefault="00A15062" w:rsidP="00A15062">
      <w:pPr>
        <w:widowControl/>
        <w:tabs>
          <w:tab w:val="left" w:pos="720"/>
        </w:tabs>
        <w:spacing w:after="0"/>
        <w:jc w:val="left"/>
        <w:rPr>
          <w:sz w:val="20"/>
          <w:szCs w:val="20"/>
        </w:rPr>
      </w:pPr>
    </w:p>
    <w:p w:rsidR="00A15062" w:rsidRDefault="00A15062" w:rsidP="00A15062">
      <w:pPr>
        <w:widowControl/>
        <w:tabs>
          <w:tab w:val="left" w:pos="720"/>
        </w:tabs>
        <w:spacing w:after="0"/>
        <w:jc w:val="left"/>
      </w:pPr>
      <w:r>
        <w:t>This section documents the project Performance Baseline (PB) that consists of the scope, cost (T</w:t>
      </w:r>
      <w:r w:rsidR="00513A9F">
        <w:t>otal Project Cost or TPC</w:t>
      </w:r>
      <w:r>
        <w:t>), schedule (</w:t>
      </w:r>
      <w:r w:rsidR="00513A9F">
        <w:t xml:space="preserve">Critical Decision or </w:t>
      </w:r>
      <w:r>
        <w:t xml:space="preserve">CD-4 date), funding profile, and other information approved at CD-2 and what was achieved at CD-4. </w:t>
      </w:r>
    </w:p>
    <w:p w:rsidR="00A15062" w:rsidRDefault="00A15062" w:rsidP="00A15062">
      <w:pPr>
        <w:widowControl/>
        <w:tabs>
          <w:tab w:val="left" w:pos="720"/>
        </w:tabs>
        <w:spacing w:after="0"/>
        <w:jc w:val="left"/>
      </w:pPr>
    </w:p>
    <w:p w:rsidR="00A15062" w:rsidRPr="00FF5AF6" w:rsidRDefault="00BE4777" w:rsidP="00A15062">
      <w:pPr>
        <w:widowControl/>
        <w:tabs>
          <w:tab w:val="left" w:pos="720"/>
        </w:tabs>
        <w:spacing w:after="0"/>
        <w:jc w:val="left"/>
        <w:rPr>
          <w:b/>
        </w:rPr>
      </w:pPr>
      <w:r>
        <w:rPr>
          <w:b/>
        </w:rPr>
        <w:t>5</w:t>
      </w:r>
      <w:r w:rsidR="00A15062" w:rsidRPr="00FF5AF6">
        <w:rPr>
          <w:b/>
        </w:rPr>
        <w:t xml:space="preserve">.1 </w:t>
      </w:r>
      <w:r w:rsidR="00A15062" w:rsidRPr="00FF5AF6">
        <w:rPr>
          <w:b/>
        </w:rPr>
        <w:tab/>
        <w:t>Scope Baseline</w:t>
      </w:r>
    </w:p>
    <w:p w:rsidR="00A15062" w:rsidRPr="009C6EFD" w:rsidRDefault="00A15062" w:rsidP="00A15062">
      <w:pPr>
        <w:widowControl/>
        <w:tabs>
          <w:tab w:val="left" w:pos="720"/>
        </w:tabs>
        <w:spacing w:after="0"/>
        <w:jc w:val="left"/>
        <w:rPr>
          <w:sz w:val="20"/>
          <w:szCs w:val="20"/>
        </w:rPr>
      </w:pPr>
    </w:p>
    <w:p w:rsidR="00A15062" w:rsidRDefault="00A15062" w:rsidP="00513A9F">
      <w:pPr>
        <w:widowControl/>
        <w:tabs>
          <w:tab w:val="left" w:pos="720"/>
        </w:tabs>
        <w:spacing w:after="0"/>
        <w:jc w:val="left"/>
        <w:rPr>
          <w:iCs/>
        </w:rPr>
      </w:pPr>
      <w:r>
        <w:t xml:space="preserve">This section </w:t>
      </w:r>
      <w:r w:rsidRPr="00DC7DEB">
        <w:rPr>
          <w:iCs/>
        </w:rPr>
        <w:t xml:space="preserve">describes the </w:t>
      </w:r>
      <w:r w:rsidR="00504319">
        <w:rPr>
          <w:iCs/>
        </w:rPr>
        <w:t>project scope and Key Performance Parameter</w:t>
      </w:r>
      <w:r w:rsidR="009E6E77">
        <w:rPr>
          <w:iCs/>
        </w:rPr>
        <w:t>s</w:t>
      </w:r>
      <w:r w:rsidR="00504319">
        <w:rPr>
          <w:iCs/>
        </w:rPr>
        <w:t xml:space="preserve"> </w:t>
      </w:r>
      <w:r w:rsidR="00513A9F">
        <w:rPr>
          <w:iCs/>
        </w:rPr>
        <w:t>(KPP</w:t>
      </w:r>
      <w:r w:rsidR="009E6E77">
        <w:rPr>
          <w:iCs/>
        </w:rPr>
        <w:t>s</w:t>
      </w:r>
      <w:r w:rsidR="00513A9F">
        <w:rPr>
          <w:iCs/>
        </w:rPr>
        <w:t xml:space="preserve">) </w:t>
      </w:r>
      <w:r w:rsidR="00504319">
        <w:rPr>
          <w:iCs/>
        </w:rPr>
        <w:t xml:space="preserve">that </w:t>
      </w:r>
      <w:r w:rsidR="000401BF">
        <w:rPr>
          <w:iCs/>
        </w:rPr>
        <w:t xml:space="preserve">were </w:t>
      </w:r>
      <w:r w:rsidR="00504319">
        <w:rPr>
          <w:iCs/>
        </w:rPr>
        <w:t>approved at CD-2 and the KPP</w:t>
      </w:r>
      <w:r w:rsidR="009E6E77">
        <w:rPr>
          <w:iCs/>
        </w:rPr>
        <w:t>s</w:t>
      </w:r>
      <w:r w:rsidR="00504319">
        <w:rPr>
          <w:iCs/>
        </w:rPr>
        <w:t xml:space="preserve"> achieved at CD-4. </w:t>
      </w:r>
    </w:p>
    <w:p w:rsidR="00A15062" w:rsidRPr="009C6EFD" w:rsidRDefault="00A15062" w:rsidP="00A15062">
      <w:pPr>
        <w:widowControl/>
        <w:tabs>
          <w:tab w:val="left" w:pos="6210"/>
        </w:tabs>
        <w:spacing w:after="0"/>
        <w:ind w:left="360"/>
        <w:jc w:val="left"/>
        <w:rPr>
          <w:rFonts w:ascii="Calibri" w:hAnsi="Calibri" w:cs="Calibri"/>
          <w:i/>
          <w:sz w:val="20"/>
          <w:szCs w:val="20"/>
        </w:rPr>
      </w:pPr>
    </w:p>
    <w:p w:rsidR="002B067C" w:rsidRDefault="00A15062" w:rsidP="002B067C">
      <w:pPr>
        <w:widowControl/>
        <w:spacing w:after="0"/>
        <w:ind w:left="360"/>
        <w:jc w:val="left"/>
        <w:rPr>
          <w:i/>
        </w:rPr>
      </w:pPr>
      <w:r w:rsidRPr="0048738B">
        <w:rPr>
          <w:b/>
          <w:i/>
        </w:rPr>
        <w:t>Example 1</w:t>
      </w:r>
      <w:r>
        <w:rPr>
          <w:i/>
        </w:rPr>
        <w:t xml:space="preserve">: </w:t>
      </w:r>
      <w:r w:rsidRPr="009C6EFD">
        <w:rPr>
          <w:i/>
        </w:rPr>
        <w:t>Technical</w:t>
      </w:r>
      <w:r>
        <w:rPr>
          <w:i/>
        </w:rPr>
        <w:t xml:space="preserve"> Project—</w:t>
      </w:r>
      <w:r w:rsidR="00504319">
        <w:rPr>
          <w:i/>
        </w:rPr>
        <w:t>The project,</w:t>
      </w:r>
      <w:r w:rsidRPr="00E51A77">
        <w:rPr>
          <w:i/>
        </w:rPr>
        <w:t xml:space="preserve"> located at </w:t>
      </w:r>
      <w:r>
        <w:rPr>
          <w:i/>
        </w:rPr>
        <w:t>xxx</w:t>
      </w:r>
      <w:r w:rsidRPr="00E51A77">
        <w:rPr>
          <w:i/>
        </w:rPr>
        <w:t xml:space="preserve"> lab</w:t>
      </w:r>
      <w:r>
        <w:rPr>
          <w:i/>
        </w:rPr>
        <w:t>,</w:t>
      </w:r>
      <w:r w:rsidRPr="00E51A77">
        <w:rPr>
          <w:i/>
        </w:rPr>
        <w:t xml:space="preserve"> design</w:t>
      </w:r>
      <w:r w:rsidR="00504319">
        <w:rPr>
          <w:i/>
        </w:rPr>
        <w:t>ed</w:t>
      </w:r>
      <w:r w:rsidRPr="00E51A77">
        <w:rPr>
          <w:i/>
        </w:rPr>
        <w:t>, construct</w:t>
      </w:r>
      <w:r w:rsidR="00504319">
        <w:rPr>
          <w:i/>
        </w:rPr>
        <w:t>ed</w:t>
      </w:r>
      <w:r w:rsidRPr="00E51A77">
        <w:rPr>
          <w:i/>
        </w:rPr>
        <w:t>, test</w:t>
      </w:r>
      <w:r w:rsidR="00504319">
        <w:rPr>
          <w:i/>
        </w:rPr>
        <w:t>ed</w:t>
      </w:r>
      <w:r>
        <w:rPr>
          <w:i/>
        </w:rPr>
        <w:t>,</w:t>
      </w:r>
      <w:r w:rsidRPr="00E51A77">
        <w:rPr>
          <w:i/>
        </w:rPr>
        <w:t xml:space="preserve"> and commission</w:t>
      </w:r>
      <w:r w:rsidR="00504319">
        <w:rPr>
          <w:i/>
        </w:rPr>
        <w:t>ed</w:t>
      </w:r>
      <w:r w:rsidRPr="00E51A77">
        <w:rPr>
          <w:i/>
        </w:rPr>
        <w:t xml:space="preserve"> an xxx facility.  </w:t>
      </w:r>
      <w:r w:rsidR="002B067C" w:rsidRPr="00E51A77">
        <w:rPr>
          <w:i/>
        </w:rPr>
        <w:t xml:space="preserve">The project </w:t>
      </w:r>
      <w:r w:rsidR="002B067C">
        <w:rPr>
          <w:i/>
        </w:rPr>
        <w:t>wa</w:t>
      </w:r>
      <w:r w:rsidR="002B067C" w:rsidRPr="00E51A77">
        <w:rPr>
          <w:i/>
        </w:rPr>
        <w:t xml:space="preserve">s </w:t>
      </w:r>
      <w:r w:rsidR="009E6E77">
        <w:rPr>
          <w:i/>
        </w:rPr>
        <w:t>declared complete</w:t>
      </w:r>
      <w:r w:rsidR="002B067C" w:rsidRPr="00E51A77">
        <w:rPr>
          <w:i/>
        </w:rPr>
        <w:t xml:space="preserve"> </w:t>
      </w:r>
      <w:r w:rsidR="002B067C">
        <w:rPr>
          <w:i/>
        </w:rPr>
        <w:t>and the following wa</w:t>
      </w:r>
      <w:r w:rsidR="002B067C" w:rsidRPr="00E51A77">
        <w:rPr>
          <w:i/>
        </w:rPr>
        <w:t>s achieved:</w:t>
      </w:r>
    </w:p>
    <w:p w:rsidR="002B067C" w:rsidRPr="0002515C" w:rsidRDefault="002B067C" w:rsidP="002B067C">
      <w:pPr>
        <w:widowControl/>
        <w:spacing w:after="0"/>
        <w:ind w:left="360"/>
        <w:jc w:val="left"/>
        <w:rPr>
          <w:i/>
          <w:sz w:val="20"/>
          <w:szCs w:val="20"/>
        </w:rPr>
      </w:pPr>
    </w:p>
    <w:p w:rsidR="002B067C" w:rsidRPr="00E51A77" w:rsidRDefault="002B067C" w:rsidP="002B067C">
      <w:pPr>
        <w:pStyle w:val="ListParagraph"/>
        <w:widowControl/>
        <w:numPr>
          <w:ilvl w:val="0"/>
          <w:numId w:val="12"/>
        </w:numPr>
        <w:spacing w:after="0"/>
        <w:jc w:val="left"/>
        <w:rPr>
          <w:i/>
        </w:rPr>
      </w:pPr>
      <w:r>
        <w:rPr>
          <w:i/>
        </w:rPr>
        <w:t>F</w:t>
      </w:r>
      <w:r w:rsidRPr="00E51A77">
        <w:rPr>
          <w:i/>
        </w:rPr>
        <w:t>acility has completed</w:t>
      </w:r>
      <w:r w:rsidR="009E6E77">
        <w:rPr>
          <w:i/>
        </w:rPr>
        <w:t xml:space="preserve"> construction of</w:t>
      </w:r>
      <w:r w:rsidRPr="00E51A77">
        <w:rPr>
          <w:i/>
        </w:rPr>
        <w:t xml:space="preserve"> the XX building and</w:t>
      </w:r>
      <w:r w:rsidR="009E6E77">
        <w:rPr>
          <w:i/>
        </w:rPr>
        <w:t xml:space="preserve"> is</w:t>
      </w:r>
      <w:r w:rsidRPr="00E51A77">
        <w:rPr>
          <w:i/>
        </w:rPr>
        <w:t xml:space="preserve"> ready for occupancy</w:t>
      </w:r>
    </w:p>
    <w:p w:rsidR="002B067C" w:rsidRPr="00E51A77" w:rsidRDefault="002B067C" w:rsidP="002B067C">
      <w:pPr>
        <w:pStyle w:val="ListParagraph"/>
        <w:widowControl/>
        <w:numPr>
          <w:ilvl w:val="0"/>
          <w:numId w:val="12"/>
        </w:numPr>
        <w:spacing w:after="0"/>
        <w:jc w:val="left"/>
        <w:rPr>
          <w:i/>
        </w:rPr>
      </w:pPr>
      <w:r>
        <w:rPr>
          <w:i/>
        </w:rPr>
        <w:t>I</w:t>
      </w:r>
      <w:r w:rsidRPr="00E51A77">
        <w:rPr>
          <w:i/>
        </w:rPr>
        <w:t>on source is accelerated up to a minimum energy of xxx MeV peak for xx seconds</w:t>
      </w:r>
    </w:p>
    <w:p w:rsidR="002B067C" w:rsidRDefault="002B067C" w:rsidP="002B067C">
      <w:pPr>
        <w:pStyle w:val="ListParagraph"/>
        <w:widowControl/>
        <w:numPr>
          <w:ilvl w:val="0"/>
          <w:numId w:val="12"/>
        </w:numPr>
        <w:spacing w:after="0"/>
        <w:jc w:val="left"/>
        <w:rPr>
          <w:i/>
        </w:rPr>
      </w:pPr>
      <w:r w:rsidRPr="00E51A77">
        <w:rPr>
          <w:i/>
        </w:rPr>
        <w:t xml:space="preserve">Calculations have shown that xxx </w:t>
      </w:r>
      <w:r>
        <w:rPr>
          <w:i/>
        </w:rPr>
        <w:t>has</w:t>
      </w:r>
      <w:r w:rsidRPr="00E51A77">
        <w:rPr>
          <w:i/>
        </w:rPr>
        <w:t xml:space="preserve"> been achieved.  </w:t>
      </w:r>
    </w:p>
    <w:p w:rsidR="002B067C" w:rsidRDefault="002B067C" w:rsidP="002B067C">
      <w:pPr>
        <w:pStyle w:val="ListParagraph"/>
        <w:widowControl/>
        <w:numPr>
          <w:ilvl w:val="0"/>
          <w:numId w:val="12"/>
        </w:numPr>
        <w:spacing w:after="0"/>
        <w:jc w:val="left"/>
        <w:rPr>
          <w:i/>
        </w:rPr>
      </w:pPr>
      <w:r>
        <w:rPr>
          <w:i/>
        </w:rPr>
        <w:t>Four experimental facilities installed without beams.</w:t>
      </w:r>
    </w:p>
    <w:p w:rsidR="002B067C" w:rsidRDefault="002B067C" w:rsidP="00A15062">
      <w:pPr>
        <w:widowControl/>
        <w:tabs>
          <w:tab w:val="left" w:pos="6210"/>
        </w:tabs>
        <w:spacing w:after="0"/>
        <w:ind w:left="360" w:right="-360"/>
        <w:jc w:val="left"/>
        <w:rPr>
          <w:i/>
        </w:rPr>
      </w:pPr>
    </w:p>
    <w:p w:rsidR="00A15062" w:rsidRDefault="00A15062" w:rsidP="00A15062">
      <w:pPr>
        <w:widowControl/>
        <w:tabs>
          <w:tab w:val="left" w:pos="6210"/>
        </w:tabs>
        <w:spacing w:after="0"/>
        <w:ind w:left="360" w:right="-360"/>
        <w:jc w:val="left"/>
        <w:rPr>
          <w:i/>
        </w:rPr>
      </w:pPr>
      <w:r>
        <w:rPr>
          <w:i/>
        </w:rPr>
        <w:t>The</w:t>
      </w:r>
      <w:r w:rsidRPr="00E51A77">
        <w:rPr>
          <w:i/>
        </w:rPr>
        <w:t xml:space="preserve"> </w:t>
      </w:r>
      <w:r w:rsidR="002B067C">
        <w:rPr>
          <w:i/>
        </w:rPr>
        <w:t xml:space="preserve">planned and final threshold </w:t>
      </w:r>
      <w:r w:rsidRPr="00E51A77">
        <w:rPr>
          <w:i/>
        </w:rPr>
        <w:t>key performanc</w:t>
      </w:r>
      <w:r>
        <w:rPr>
          <w:i/>
        </w:rPr>
        <w:t>e parameters (KPP) of the project are</w:t>
      </w:r>
      <w:r w:rsidR="002B067C">
        <w:rPr>
          <w:i/>
        </w:rPr>
        <w:t xml:space="preserve"> listed below</w:t>
      </w:r>
      <w:r w:rsidR="00513A9F">
        <w:rPr>
          <w:i/>
        </w:rPr>
        <w:t>:</w:t>
      </w:r>
    </w:p>
    <w:p w:rsidR="00504319" w:rsidRDefault="00504319" w:rsidP="00A15062">
      <w:pPr>
        <w:widowControl/>
        <w:tabs>
          <w:tab w:val="left" w:pos="6210"/>
        </w:tabs>
        <w:spacing w:after="0"/>
        <w:ind w:left="360" w:right="-360"/>
        <w:jc w:val="left"/>
        <w:rPr>
          <w:i/>
        </w:rPr>
      </w:pPr>
    </w:p>
    <w:tbl>
      <w:tblPr>
        <w:tblStyle w:val="TableGrid"/>
        <w:tblW w:w="0" w:type="auto"/>
        <w:jc w:val="center"/>
        <w:tblLook w:val="04A0"/>
      </w:tblPr>
      <w:tblGrid>
        <w:gridCol w:w="2255"/>
        <w:gridCol w:w="1620"/>
        <w:gridCol w:w="2430"/>
        <w:gridCol w:w="2610"/>
      </w:tblGrid>
      <w:tr w:rsidR="00050BC0" w:rsidRPr="0002515C" w:rsidTr="004D745E">
        <w:trPr>
          <w:jc w:val="center"/>
        </w:trPr>
        <w:tc>
          <w:tcPr>
            <w:tcW w:w="2255" w:type="dxa"/>
          </w:tcPr>
          <w:p w:rsidR="00050BC0" w:rsidRPr="0002515C" w:rsidRDefault="00050BC0" w:rsidP="003C06EC">
            <w:pPr>
              <w:keepNext/>
              <w:keepLines/>
              <w:widowControl/>
              <w:tabs>
                <w:tab w:val="left" w:pos="1440"/>
                <w:tab w:val="left" w:pos="6210"/>
              </w:tabs>
              <w:spacing w:after="0"/>
              <w:jc w:val="center"/>
              <w:rPr>
                <w:b/>
                <w:i/>
                <w:sz w:val="20"/>
                <w:szCs w:val="20"/>
              </w:rPr>
            </w:pPr>
            <w:r w:rsidRPr="0002515C">
              <w:rPr>
                <w:b/>
                <w:i/>
                <w:sz w:val="20"/>
                <w:szCs w:val="20"/>
              </w:rPr>
              <w:t>Description of Scope</w:t>
            </w:r>
          </w:p>
        </w:tc>
        <w:tc>
          <w:tcPr>
            <w:tcW w:w="1620" w:type="dxa"/>
          </w:tcPr>
          <w:p w:rsidR="00050BC0" w:rsidRPr="0002515C" w:rsidRDefault="00050BC0" w:rsidP="00050BC0">
            <w:pPr>
              <w:keepNext/>
              <w:keepLines/>
              <w:widowControl/>
              <w:tabs>
                <w:tab w:val="left" w:pos="1440"/>
                <w:tab w:val="left" w:pos="6210"/>
              </w:tabs>
              <w:spacing w:after="0"/>
              <w:jc w:val="center"/>
              <w:rPr>
                <w:b/>
                <w:i/>
                <w:sz w:val="20"/>
                <w:szCs w:val="20"/>
              </w:rPr>
            </w:pPr>
            <w:r>
              <w:rPr>
                <w:b/>
                <w:i/>
                <w:sz w:val="20"/>
                <w:szCs w:val="20"/>
              </w:rPr>
              <w:t xml:space="preserve">CD-2 </w:t>
            </w:r>
            <w:r w:rsidRPr="0002515C">
              <w:rPr>
                <w:b/>
                <w:i/>
                <w:sz w:val="20"/>
                <w:szCs w:val="20"/>
              </w:rPr>
              <w:t>Threshold</w:t>
            </w:r>
            <w:r>
              <w:rPr>
                <w:b/>
                <w:i/>
                <w:sz w:val="20"/>
                <w:szCs w:val="20"/>
              </w:rPr>
              <w:t xml:space="preserve"> KPP</w:t>
            </w:r>
          </w:p>
        </w:tc>
        <w:tc>
          <w:tcPr>
            <w:tcW w:w="2430" w:type="dxa"/>
          </w:tcPr>
          <w:p w:rsidR="00050BC0" w:rsidRPr="0002515C" w:rsidRDefault="004D745E" w:rsidP="00050BC0">
            <w:pPr>
              <w:keepNext/>
              <w:keepLines/>
              <w:widowControl/>
              <w:tabs>
                <w:tab w:val="left" w:pos="1440"/>
                <w:tab w:val="left" w:pos="6210"/>
              </w:tabs>
              <w:spacing w:after="0"/>
              <w:jc w:val="center"/>
              <w:rPr>
                <w:b/>
                <w:i/>
                <w:sz w:val="20"/>
                <w:szCs w:val="20"/>
              </w:rPr>
            </w:pPr>
            <w:r>
              <w:rPr>
                <w:b/>
                <w:i/>
                <w:sz w:val="20"/>
                <w:szCs w:val="20"/>
              </w:rPr>
              <w:t>KPP Achieved at CD-4</w:t>
            </w:r>
          </w:p>
        </w:tc>
        <w:tc>
          <w:tcPr>
            <w:tcW w:w="2610" w:type="dxa"/>
          </w:tcPr>
          <w:p w:rsidR="00050BC0" w:rsidRPr="0002515C" w:rsidRDefault="004D745E" w:rsidP="00050BC0">
            <w:pPr>
              <w:keepNext/>
              <w:keepLines/>
              <w:widowControl/>
              <w:tabs>
                <w:tab w:val="left" w:pos="1440"/>
                <w:tab w:val="left" w:pos="6210"/>
              </w:tabs>
              <w:spacing w:after="0"/>
              <w:jc w:val="center"/>
              <w:rPr>
                <w:b/>
                <w:i/>
                <w:sz w:val="20"/>
                <w:szCs w:val="20"/>
              </w:rPr>
            </w:pPr>
            <w:r>
              <w:rPr>
                <w:b/>
                <w:i/>
                <w:sz w:val="20"/>
                <w:szCs w:val="20"/>
              </w:rPr>
              <w:t>CD-2 Threshold KPP Met or Exceeded?</w:t>
            </w:r>
          </w:p>
        </w:tc>
      </w:tr>
      <w:tr w:rsidR="0080655F" w:rsidRPr="0002515C" w:rsidTr="004D745E">
        <w:trPr>
          <w:jc w:val="center"/>
        </w:trPr>
        <w:tc>
          <w:tcPr>
            <w:tcW w:w="2255" w:type="dxa"/>
          </w:tcPr>
          <w:p w:rsidR="0080655F" w:rsidRPr="0002515C" w:rsidRDefault="0080655F" w:rsidP="003C06EC">
            <w:pPr>
              <w:keepNext/>
              <w:keepLines/>
              <w:widowControl/>
              <w:tabs>
                <w:tab w:val="left" w:pos="1440"/>
                <w:tab w:val="left" w:pos="6210"/>
              </w:tabs>
              <w:spacing w:after="0"/>
              <w:jc w:val="left"/>
              <w:rPr>
                <w:i/>
                <w:sz w:val="20"/>
                <w:szCs w:val="20"/>
              </w:rPr>
            </w:pPr>
            <w:r w:rsidRPr="0002515C">
              <w:rPr>
                <w:i/>
                <w:sz w:val="20"/>
                <w:szCs w:val="20"/>
              </w:rPr>
              <w:t>Facility Size</w:t>
            </w:r>
          </w:p>
        </w:tc>
        <w:tc>
          <w:tcPr>
            <w:tcW w:w="1620" w:type="dxa"/>
          </w:tcPr>
          <w:p w:rsidR="0080655F" w:rsidRPr="0002515C" w:rsidRDefault="0080655F" w:rsidP="00050BC0">
            <w:pPr>
              <w:keepNext/>
              <w:keepLines/>
              <w:widowControl/>
              <w:tabs>
                <w:tab w:val="left" w:pos="1440"/>
                <w:tab w:val="left" w:pos="6210"/>
              </w:tabs>
              <w:spacing w:after="0"/>
              <w:jc w:val="center"/>
              <w:rPr>
                <w:i/>
                <w:sz w:val="20"/>
                <w:szCs w:val="20"/>
              </w:rPr>
            </w:pPr>
            <w:r w:rsidRPr="0002515C">
              <w:rPr>
                <w:i/>
                <w:sz w:val="20"/>
                <w:szCs w:val="20"/>
              </w:rPr>
              <w:t xml:space="preserve">Xx,xxx  </w:t>
            </w:r>
            <w:r>
              <w:rPr>
                <w:i/>
                <w:sz w:val="20"/>
                <w:szCs w:val="20"/>
              </w:rPr>
              <w:t>SF</w:t>
            </w:r>
          </w:p>
        </w:tc>
        <w:tc>
          <w:tcPr>
            <w:tcW w:w="2430" w:type="dxa"/>
          </w:tcPr>
          <w:p w:rsidR="0080655F" w:rsidRPr="0002515C" w:rsidRDefault="0080655F" w:rsidP="00B90CBF">
            <w:pPr>
              <w:keepNext/>
              <w:keepLines/>
              <w:widowControl/>
              <w:tabs>
                <w:tab w:val="left" w:pos="1440"/>
                <w:tab w:val="left" w:pos="6210"/>
              </w:tabs>
              <w:spacing w:after="0"/>
              <w:jc w:val="center"/>
              <w:rPr>
                <w:i/>
                <w:sz w:val="20"/>
                <w:szCs w:val="20"/>
              </w:rPr>
            </w:pPr>
            <w:r w:rsidRPr="0002515C">
              <w:rPr>
                <w:i/>
                <w:sz w:val="20"/>
                <w:szCs w:val="20"/>
              </w:rPr>
              <w:t xml:space="preserve">Xx,xxx  </w:t>
            </w:r>
            <w:r>
              <w:rPr>
                <w:i/>
                <w:sz w:val="20"/>
                <w:szCs w:val="20"/>
              </w:rPr>
              <w:t>SF</w:t>
            </w:r>
          </w:p>
        </w:tc>
        <w:tc>
          <w:tcPr>
            <w:tcW w:w="2610" w:type="dxa"/>
          </w:tcPr>
          <w:p w:rsidR="0080655F" w:rsidRPr="0002515C" w:rsidRDefault="0080655F" w:rsidP="00B90CBF">
            <w:pPr>
              <w:keepNext/>
              <w:keepLines/>
              <w:widowControl/>
              <w:tabs>
                <w:tab w:val="left" w:pos="1440"/>
                <w:tab w:val="left" w:pos="6210"/>
              </w:tabs>
              <w:spacing w:after="0"/>
              <w:jc w:val="center"/>
              <w:rPr>
                <w:i/>
                <w:sz w:val="20"/>
                <w:szCs w:val="20"/>
              </w:rPr>
            </w:pPr>
            <w:r>
              <w:rPr>
                <w:i/>
                <w:sz w:val="20"/>
                <w:szCs w:val="20"/>
              </w:rPr>
              <w:t>Exceed</w:t>
            </w:r>
            <w:r w:rsidR="00132174">
              <w:rPr>
                <w:i/>
                <w:sz w:val="20"/>
                <w:szCs w:val="20"/>
              </w:rPr>
              <w:t>ed</w:t>
            </w:r>
          </w:p>
        </w:tc>
      </w:tr>
      <w:tr w:rsidR="0080655F" w:rsidRPr="0002515C" w:rsidTr="004D745E">
        <w:trPr>
          <w:jc w:val="center"/>
        </w:trPr>
        <w:tc>
          <w:tcPr>
            <w:tcW w:w="2255" w:type="dxa"/>
          </w:tcPr>
          <w:p w:rsidR="0080655F" w:rsidRPr="0002515C" w:rsidRDefault="0080655F" w:rsidP="003C06EC">
            <w:pPr>
              <w:keepNext/>
              <w:keepLines/>
              <w:widowControl/>
              <w:tabs>
                <w:tab w:val="left" w:pos="1440"/>
                <w:tab w:val="left" w:pos="6210"/>
              </w:tabs>
              <w:spacing w:after="0"/>
              <w:jc w:val="left"/>
              <w:rPr>
                <w:i/>
                <w:sz w:val="20"/>
                <w:szCs w:val="20"/>
              </w:rPr>
            </w:pPr>
            <w:r w:rsidRPr="0002515C">
              <w:rPr>
                <w:i/>
                <w:sz w:val="20"/>
                <w:szCs w:val="20"/>
              </w:rPr>
              <w:t>Brightness</w:t>
            </w:r>
          </w:p>
        </w:tc>
        <w:tc>
          <w:tcPr>
            <w:tcW w:w="1620" w:type="dxa"/>
          </w:tcPr>
          <w:p w:rsidR="0080655F" w:rsidRPr="0002515C" w:rsidRDefault="0056478F" w:rsidP="0056478F">
            <w:pPr>
              <w:keepNext/>
              <w:keepLines/>
              <w:widowControl/>
              <w:tabs>
                <w:tab w:val="left" w:pos="1440"/>
                <w:tab w:val="left" w:pos="6210"/>
              </w:tabs>
              <w:spacing w:after="0"/>
              <w:jc w:val="center"/>
              <w:rPr>
                <w:i/>
                <w:sz w:val="20"/>
                <w:szCs w:val="20"/>
              </w:rPr>
            </w:pPr>
            <w:r>
              <w:rPr>
                <w:i/>
                <w:sz w:val="20"/>
                <w:szCs w:val="20"/>
              </w:rPr>
              <w:t>8 K</w:t>
            </w:r>
            <w:r w:rsidR="0018436D">
              <w:rPr>
                <w:i/>
                <w:sz w:val="20"/>
                <w:szCs w:val="20"/>
              </w:rPr>
              <w:t>eV</w:t>
            </w:r>
          </w:p>
        </w:tc>
        <w:tc>
          <w:tcPr>
            <w:tcW w:w="2430" w:type="dxa"/>
          </w:tcPr>
          <w:p w:rsidR="0080655F" w:rsidRPr="0002515C" w:rsidRDefault="0056478F" w:rsidP="0056478F">
            <w:pPr>
              <w:keepNext/>
              <w:keepLines/>
              <w:widowControl/>
              <w:tabs>
                <w:tab w:val="left" w:pos="1440"/>
                <w:tab w:val="left" w:pos="6210"/>
              </w:tabs>
              <w:spacing w:after="0"/>
              <w:jc w:val="center"/>
              <w:rPr>
                <w:i/>
                <w:sz w:val="20"/>
                <w:szCs w:val="20"/>
              </w:rPr>
            </w:pPr>
            <w:r>
              <w:rPr>
                <w:i/>
                <w:sz w:val="20"/>
                <w:szCs w:val="20"/>
              </w:rPr>
              <w:t>8 KeV</w:t>
            </w:r>
          </w:p>
        </w:tc>
        <w:tc>
          <w:tcPr>
            <w:tcW w:w="2610" w:type="dxa"/>
          </w:tcPr>
          <w:p w:rsidR="0080655F" w:rsidRPr="0002515C" w:rsidRDefault="00802A07" w:rsidP="00B90CBF">
            <w:pPr>
              <w:keepNext/>
              <w:keepLines/>
              <w:widowControl/>
              <w:tabs>
                <w:tab w:val="left" w:pos="1440"/>
                <w:tab w:val="left" w:pos="6210"/>
              </w:tabs>
              <w:spacing w:after="0"/>
              <w:jc w:val="center"/>
              <w:rPr>
                <w:i/>
                <w:sz w:val="20"/>
                <w:szCs w:val="20"/>
              </w:rPr>
            </w:pPr>
            <w:r>
              <w:rPr>
                <w:i/>
                <w:sz w:val="20"/>
                <w:szCs w:val="20"/>
              </w:rPr>
              <w:t>Me</w:t>
            </w:r>
            <w:r w:rsidR="00132174">
              <w:rPr>
                <w:i/>
                <w:sz w:val="20"/>
                <w:szCs w:val="20"/>
              </w:rPr>
              <w:t>t</w:t>
            </w:r>
          </w:p>
        </w:tc>
      </w:tr>
      <w:tr w:rsidR="0080655F" w:rsidRPr="0002515C" w:rsidTr="004D745E">
        <w:trPr>
          <w:jc w:val="center"/>
        </w:trPr>
        <w:tc>
          <w:tcPr>
            <w:tcW w:w="2255" w:type="dxa"/>
          </w:tcPr>
          <w:p w:rsidR="0080655F" w:rsidRPr="0002515C" w:rsidRDefault="0080655F" w:rsidP="003C06EC">
            <w:pPr>
              <w:keepNext/>
              <w:keepLines/>
              <w:widowControl/>
              <w:tabs>
                <w:tab w:val="left" w:pos="1440"/>
                <w:tab w:val="left" w:pos="6210"/>
              </w:tabs>
              <w:spacing w:after="0"/>
              <w:jc w:val="left"/>
              <w:rPr>
                <w:i/>
                <w:sz w:val="20"/>
                <w:szCs w:val="20"/>
              </w:rPr>
            </w:pPr>
            <w:r w:rsidRPr="0002515C">
              <w:rPr>
                <w:i/>
                <w:sz w:val="20"/>
                <w:szCs w:val="20"/>
              </w:rPr>
              <w:t>Spatial Resolution</w:t>
            </w:r>
          </w:p>
        </w:tc>
        <w:tc>
          <w:tcPr>
            <w:tcW w:w="1620" w:type="dxa"/>
          </w:tcPr>
          <w:p w:rsidR="0080655F" w:rsidRPr="0002515C" w:rsidRDefault="00A67A81" w:rsidP="00050BC0">
            <w:pPr>
              <w:keepNext/>
              <w:keepLines/>
              <w:widowControl/>
              <w:tabs>
                <w:tab w:val="left" w:pos="1440"/>
                <w:tab w:val="left" w:pos="6210"/>
              </w:tabs>
              <w:spacing w:after="0"/>
              <w:jc w:val="center"/>
              <w:rPr>
                <w:i/>
                <w:sz w:val="20"/>
                <w:szCs w:val="20"/>
              </w:rPr>
            </w:pPr>
            <w:r>
              <w:rPr>
                <w:i/>
                <w:sz w:val="20"/>
                <w:szCs w:val="20"/>
              </w:rPr>
              <w:t>1 nm</w:t>
            </w:r>
          </w:p>
        </w:tc>
        <w:tc>
          <w:tcPr>
            <w:tcW w:w="2430" w:type="dxa"/>
          </w:tcPr>
          <w:p w:rsidR="0080655F" w:rsidRPr="0002515C" w:rsidRDefault="00543D99" w:rsidP="00B90CBF">
            <w:pPr>
              <w:keepNext/>
              <w:keepLines/>
              <w:widowControl/>
              <w:tabs>
                <w:tab w:val="left" w:pos="1440"/>
                <w:tab w:val="left" w:pos="6210"/>
              </w:tabs>
              <w:spacing w:after="0"/>
              <w:jc w:val="center"/>
              <w:rPr>
                <w:i/>
                <w:sz w:val="20"/>
                <w:szCs w:val="20"/>
              </w:rPr>
            </w:pPr>
            <w:r>
              <w:rPr>
                <w:i/>
                <w:sz w:val="20"/>
                <w:szCs w:val="20"/>
              </w:rPr>
              <w:t>1 nm</w:t>
            </w:r>
          </w:p>
        </w:tc>
        <w:tc>
          <w:tcPr>
            <w:tcW w:w="2610" w:type="dxa"/>
          </w:tcPr>
          <w:p w:rsidR="0080655F" w:rsidRPr="0002515C" w:rsidRDefault="00802A07" w:rsidP="00132174">
            <w:pPr>
              <w:keepNext/>
              <w:keepLines/>
              <w:widowControl/>
              <w:tabs>
                <w:tab w:val="left" w:pos="1440"/>
                <w:tab w:val="left" w:pos="6210"/>
              </w:tabs>
              <w:spacing w:after="0"/>
              <w:jc w:val="center"/>
              <w:rPr>
                <w:i/>
                <w:sz w:val="20"/>
                <w:szCs w:val="20"/>
              </w:rPr>
            </w:pPr>
            <w:r>
              <w:rPr>
                <w:i/>
                <w:sz w:val="20"/>
                <w:szCs w:val="20"/>
              </w:rPr>
              <w:t>Met</w:t>
            </w:r>
          </w:p>
        </w:tc>
      </w:tr>
      <w:tr w:rsidR="0080655F" w:rsidRPr="0002515C" w:rsidTr="004D745E">
        <w:trPr>
          <w:jc w:val="center"/>
        </w:trPr>
        <w:tc>
          <w:tcPr>
            <w:tcW w:w="2255" w:type="dxa"/>
          </w:tcPr>
          <w:p w:rsidR="0080655F" w:rsidRPr="0002515C" w:rsidRDefault="0080655F" w:rsidP="003C06EC">
            <w:pPr>
              <w:keepNext/>
              <w:keepLines/>
              <w:widowControl/>
              <w:tabs>
                <w:tab w:val="left" w:pos="1440"/>
                <w:tab w:val="left" w:pos="6210"/>
              </w:tabs>
              <w:spacing w:after="0"/>
              <w:jc w:val="left"/>
              <w:rPr>
                <w:i/>
                <w:sz w:val="20"/>
                <w:szCs w:val="20"/>
              </w:rPr>
            </w:pPr>
            <w:r w:rsidRPr="0002515C">
              <w:rPr>
                <w:i/>
                <w:sz w:val="20"/>
                <w:szCs w:val="20"/>
              </w:rPr>
              <w:t>Energy Resolution</w:t>
            </w:r>
          </w:p>
        </w:tc>
        <w:tc>
          <w:tcPr>
            <w:tcW w:w="1620" w:type="dxa"/>
          </w:tcPr>
          <w:p w:rsidR="0080655F" w:rsidRPr="0002515C" w:rsidRDefault="00543D99" w:rsidP="00050BC0">
            <w:pPr>
              <w:keepNext/>
              <w:keepLines/>
              <w:widowControl/>
              <w:tabs>
                <w:tab w:val="left" w:pos="1440"/>
                <w:tab w:val="left" w:pos="6210"/>
              </w:tabs>
              <w:spacing w:after="0"/>
              <w:jc w:val="center"/>
              <w:rPr>
                <w:i/>
                <w:sz w:val="20"/>
                <w:szCs w:val="20"/>
              </w:rPr>
            </w:pPr>
            <w:r>
              <w:rPr>
                <w:i/>
                <w:sz w:val="20"/>
                <w:szCs w:val="20"/>
              </w:rPr>
              <w:t>0.1 meV</w:t>
            </w:r>
          </w:p>
        </w:tc>
        <w:tc>
          <w:tcPr>
            <w:tcW w:w="2430" w:type="dxa"/>
          </w:tcPr>
          <w:p w:rsidR="0080655F" w:rsidRPr="0002515C" w:rsidRDefault="00543D99" w:rsidP="00B90CBF">
            <w:pPr>
              <w:keepNext/>
              <w:keepLines/>
              <w:widowControl/>
              <w:tabs>
                <w:tab w:val="left" w:pos="1440"/>
                <w:tab w:val="left" w:pos="6210"/>
              </w:tabs>
              <w:spacing w:after="0"/>
              <w:jc w:val="center"/>
              <w:rPr>
                <w:i/>
                <w:sz w:val="20"/>
                <w:szCs w:val="20"/>
              </w:rPr>
            </w:pPr>
            <w:r>
              <w:rPr>
                <w:i/>
                <w:sz w:val="20"/>
                <w:szCs w:val="20"/>
              </w:rPr>
              <w:t>0.1 meV</w:t>
            </w:r>
          </w:p>
        </w:tc>
        <w:tc>
          <w:tcPr>
            <w:tcW w:w="2610" w:type="dxa"/>
          </w:tcPr>
          <w:p w:rsidR="0080655F" w:rsidRPr="0002515C" w:rsidRDefault="00802A07" w:rsidP="00132174">
            <w:pPr>
              <w:keepNext/>
              <w:keepLines/>
              <w:widowControl/>
              <w:tabs>
                <w:tab w:val="left" w:pos="1440"/>
                <w:tab w:val="left" w:pos="6210"/>
              </w:tabs>
              <w:spacing w:after="0"/>
              <w:jc w:val="center"/>
              <w:rPr>
                <w:i/>
                <w:sz w:val="20"/>
                <w:szCs w:val="20"/>
              </w:rPr>
            </w:pPr>
            <w:r>
              <w:rPr>
                <w:i/>
                <w:sz w:val="20"/>
                <w:szCs w:val="20"/>
              </w:rPr>
              <w:t>Met</w:t>
            </w:r>
          </w:p>
        </w:tc>
      </w:tr>
      <w:tr w:rsidR="0080655F" w:rsidRPr="0002515C" w:rsidTr="004D745E">
        <w:trPr>
          <w:jc w:val="center"/>
        </w:trPr>
        <w:tc>
          <w:tcPr>
            <w:tcW w:w="2255" w:type="dxa"/>
          </w:tcPr>
          <w:p w:rsidR="0080655F" w:rsidRPr="0002515C" w:rsidRDefault="0080655F" w:rsidP="003C06EC">
            <w:pPr>
              <w:keepNext/>
              <w:keepLines/>
              <w:widowControl/>
              <w:tabs>
                <w:tab w:val="left" w:pos="1440"/>
                <w:tab w:val="left" w:pos="6210"/>
              </w:tabs>
              <w:spacing w:after="0"/>
              <w:jc w:val="left"/>
              <w:rPr>
                <w:i/>
                <w:sz w:val="20"/>
                <w:szCs w:val="20"/>
              </w:rPr>
            </w:pPr>
            <w:r w:rsidRPr="0002515C">
              <w:rPr>
                <w:i/>
                <w:sz w:val="20"/>
                <w:szCs w:val="20"/>
              </w:rPr>
              <w:t>Experimental Facilities</w:t>
            </w:r>
          </w:p>
        </w:tc>
        <w:tc>
          <w:tcPr>
            <w:tcW w:w="1620" w:type="dxa"/>
          </w:tcPr>
          <w:p w:rsidR="0080655F" w:rsidRPr="0002515C" w:rsidRDefault="0080655F" w:rsidP="00050BC0">
            <w:pPr>
              <w:keepNext/>
              <w:keepLines/>
              <w:widowControl/>
              <w:tabs>
                <w:tab w:val="left" w:pos="1440"/>
                <w:tab w:val="left" w:pos="6210"/>
              </w:tabs>
              <w:spacing w:after="0"/>
              <w:jc w:val="center"/>
              <w:rPr>
                <w:i/>
                <w:sz w:val="20"/>
                <w:szCs w:val="20"/>
              </w:rPr>
            </w:pPr>
            <w:r w:rsidRPr="0002515C">
              <w:rPr>
                <w:i/>
                <w:sz w:val="20"/>
                <w:szCs w:val="20"/>
              </w:rPr>
              <w:t>3</w:t>
            </w:r>
          </w:p>
        </w:tc>
        <w:tc>
          <w:tcPr>
            <w:tcW w:w="2430" w:type="dxa"/>
          </w:tcPr>
          <w:p w:rsidR="0080655F" w:rsidRPr="0002515C" w:rsidRDefault="0080655F" w:rsidP="00B90CBF">
            <w:pPr>
              <w:keepNext/>
              <w:keepLines/>
              <w:widowControl/>
              <w:tabs>
                <w:tab w:val="left" w:pos="1440"/>
                <w:tab w:val="left" w:pos="6210"/>
              </w:tabs>
              <w:spacing w:after="0"/>
              <w:jc w:val="center"/>
              <w:rPr>
                <w:i/>
                <w:sz w:val="20"/>
                <w:szCs w:val="20"/>
              </w:rPr>
            </w:pPr>
            <w:r w:rsidRPr="0002515C">
              <w:rPr>
                <w:i/>
                <w:sz w:val="20"/>
                <w:szCs w:val="20"/>
              </w:rPr>
              <w:t>3</w:t>
            </w:r>
          </w:p>
        </w:tc>
        <w:tc>
          <w:tcPr>
            <w:tcW w:w="2610" w:type="dxa"/>
          </w:tcPr>
          <w:p w:rsidR="0080655F" w:rsidRPr="0002515C" w:rsidRDefault="0080655F" w:rsidP="00050BC0">
            <w:pPr>
              <w:keepNext/>
              <w:keepLines/>
              <w:widowControl/>
              <w:tabs>
                <w:tab w:val="left" w:pos="1440"/>
                <w:tab w:val="left" w:pos="6210"/>
              </w:tabs>
              <w:spacing w:after="0"/>
              <w:jc w:val="center"/>
              <w:rPr>
                <w:i/>
                <w:sz w:val="20"/>
                <w:szCs w:val="20"/>
              </w:rPr>
            </w:pPr>
            <w:r>
              <w:rPr>
                <w:i/>
                <w:sz w:val="20"/>
                <w:szCs w:val="20"/>
              </w:rPr>
              <w:t>Exceed</w:t>
            </w:r>
            <w:r w:rsidR="00132174">
              <w:rPr>
                <w:i/>
                <w:sz w:val="20"/>
                <w:szCs w:val="20"/>
              </w:rPr>
              <w:t>ed</w:t>
            </w:r>
          </w:p>
        </w:tc>
      </w:tr>
    </w:tbl>
    <w:p w:rsidR="00513A9F" w:rsidRDefault="00513A9F" w:rsidP="00A15062">
      <w:pPr>
        <w:widowControl/>
        <w:spacing w:after="0"/>
        <w:ind w:left="450"/>
        <w:jc w:val="left"/>
        <w:rPr>
          <w:i/>
        </w:rPr>
      </w:pPr>
    </w:p>
    <w:p w:rsidR="00A15062" w:rsidRPr="00811361" w:rsidRDefault="00A15062" w:rsidP="00A15062">
      <w:pPr>
        <w:widowControl/>
        <w:spacing w:after="0"/>
        <w:ind w:left="450"/>
        <w:jc w:val="left"/>
        <w:rPr>
          <w:rFonts w:ascii="TimesNewRoman" w:hAnsi="TimesNewRoman" w:cs="TimesNewRoman"/>
          <w:i/>
        </w:rPr>
      </w:pPr>
      <w:r w:rsidRPr="00811361">
        <w:rPr>
          <w:i/>
        </w:rPr>
        <w:t>Note:</w:t>
      </w:r>
      <w:r>
        <w:rPr>
          <w:rFonts w:ascii="TimesNewRoman" w:hAnsi="TimesNewRoman" w:cs="TimesNewRoman"/>
          <w:i/>
        </w:rPr>
        <w:t xml:space="preserve"> The threshold KPPs</w:t>
      </w:r>
      <w:r w:rsidRPr="00811361">
        <w:rPr>
          <w:rFonts w:ascii="TimesNewRoman" w:hAnsi="TimesNewRoman" w:cs="TimesNewRoman"/>
          <w:i/>
        </w:rPr>
        <w:t xml:space="preserve"> are the minimum parameters against which the project’s performance </w:t>
      </w:r>
      <w:proofErr w:type="gramStart"/>
      <w:r w:rsidRPr="00811361">
        <w:rPr>
          <w:rFonts w:ascii="TimesNewRoman" w:hAnsi="TimesNewRoman" w:cs="TimesNewRoman"/>
          <w:i/>
        </w:rPr>
        <w:t>is measured</w:t>
      </w:r>
      <w:proofErr w:type="gramEnd"/>
      <w:r w:rsidRPr="00811361">
        <w:rPr>
          <w:rFonts w:ascii="TimesNewRoman" w:hAnsi="TimesNewRoman" w:cs="TimesNewRoman"/>
          <w:i/>
        </w:rPr>
        <w:t xml:space="preserve"> when complete. </w:t>
      </w:r>
      <w:r>
        <w:rPr>
          <w:rFonts w:ascii="TimesNewRoman" w:hAnsi="TimesNewRoman" w:cs="TimesNewRoman"/>
          <w:i/>
        </w:rPr>
        <w:t>At CD-2, t</w:t>
      </w:r>
      <w:r w:rsidRPr="00811361">
        <w:rPr>
          <w:rFonts w:ascii="TimesNewRoman" w:hAnsi="TimesNewRoman" w:cs="TimesNewRoman"/>
          <w:i/>
        </w:rPr>
        <w:t xml:space="preserve">he documented threshold </w:t>
      </w:r>
      <w:r>
        <w:rPr>
          <w:rFonts w:ascii="TimesNewRoman" w:hAnsi="TimesNewRoman" w:cs="TimesNewRoman"/>
          <w:i/>
        </w:rPr>
        <w:t>KPPs</w:t>
      </w:r>
      <w:r w:rsidRPr="00811361">
        <w:rPr>
          <w:rFonts w:ascii="TimesNewRoman" w:hAnsi="TimesNewRoman" w:cs="TimesNewRoman"/>
          <w:i/>
        </w:rPr>
        <w:t xml:space="preserve"> comprise the official Performance Baseline.</w:t>
      </w:r>
    </w:p>
    <w:p w:rsidR="00A15062" w:rsidRPr="0002515C" w:rsidRDefault="00A15062" w:rsidP="00A15062">
      <w:pPr>
        <w:widowControl/>
        <w:spacing w:after="0"/>
        <w:ind w:left="360"/>
        <w:jc w:val="left"/>
        <w:rPr>
          <w:i/>
          <w:sz w:val="20"/>
          <w:szCs w:val="20"/>
        </w:rPr>
      </w:pPr>
    </w:p>
    <w:p w:rsidR="002B067C" w:rsidRPr="00E51A77" w:rsidRDefault="00A15062" w:rsidP="002B067C">
      <w:pPr>
        <w:widowControl/>
        <w:spacing w:after="0"/>
        <w:ind w:left="360"/>
        <w:jc w:val="left"/>
        <w:rPr>
          <w:i/>
        </w:rPr>
      </w:pPr>
      <w:r w:rsidRPr="0048738B">
        <w:rPr>
          <w:b/>
          <w:i/>
        </w:rPr>
        <w:t>Example 2</w:t>
      </w:r>
      <w:r w:rsidR="00513A9F" w:rsidRPr="00513A9F">
        <w:rPr>
          <w:i/>
        </w:rPr>
        <w:t xml:space="preserve">: </w:t>
      </w:r>
      <w:r>
        <w:rPr>
          <w:i/>
        </w:rPr>
        <w:t xml:space="preserve">Conventional Construction Project: </w:t>
      </w:r>
      <w:r w:rsidR="00504319">
        <w:rPr>
          <w:i/>
        </w:rPr>
        <w:t xml:space="preserve">The project, </w:t>
      </w:r>
      <w:r w:rsidRPr="00E51A77">
        <w:rPr>
          <w:i/>
        </w:rPr>
        <w:t>located at XXXX design</w:t>
      </w:r>
      <w:r w:rsidR="00504319">
        <w:rPr>
          <w:i/>
        </w:rPr>
        <w:t>ed</w:t>
      </w:r>
      <w:r>
        <w:rPr>
          <w:i/>
        </w:rPr>
        <w:t xml:space="preserve"> and </w:t>
      </w:r>
      <w:r w:rsidRPr="00E51A77">
        <w:rPr>
          <w:i/>
        </w:rPr>
        <w:t>construct</w:t>
      </w:r>
      <w:r w:rsidR="00504319">
        <w:rPr>
          <w:i/>
        </w:rPr>
        <w:t>ed</w:t>
      </w:r>
      <w:r>
        <w:rPr>
          <w:i/>
        </w:rPr>
        <w:t xml:space="preserve"> general office space and a laboratory building</w:t>
      </w:r>
      <w:r w:rsidRPr="00E51A77">
        <w:rPr>
          <w:i/>
        </w:rPr>
        <w:t xml:space="preserve">. </w:t>
      </w:r>
      <w:r>
        <w:rPr>
          <w:i/>
        </w:rPr>
        <w:t>The project also demolish</w:t>
      </w:r>
      <w:r w:rsidR="00871B19">
        <w:rPr>
          <w:i/>
        </w:rPr>
        <w:t>ed</w:t>
      </w:r>
      <w:r>
        <w:rPr>
          <w:i/>
        </w:rPr>
        <w:t xml:space="preserve"> space to meet the one-for-one </w:t>
      </w:r>
      <w:r w:rsidR="00015ED7">
        <w:rPr>
          <w:i/>
        </w:rPr>
        <w:t xml:space="preserve">space </w:t>
      </w:r>
      <w:r>
        <w:rPr>
          <w:i/>
        </w:rPr>
        <w:t xml:space="preserve">requirements. </w:t>
      </w:r>
      <w:r w:rsidR="002B067C">
        <w:rPr>
          <w:i/>
        </w:rPr>
        <w:t>The project was</w:t>
      </w:r>
      <w:r w:rsidR="002B067C" w:rsidRPr="00E51A77">
        <w:rPr>
          <w:i/>
        </w:rPr>
        <w:t xml:space="preserve"> declared complete when the XX building</w:t>
      </w:r>
      <w:r w:rsidR="002B067C" w:rsidRPr="00934DA9">
        <w:rPr>
          <w:i/>
        </w:rPr>
        <w:t xml:space="preserve"> </w:t>
      </w:r>
      <w:r w:rsidR="002B067C">
        <w:rPr>
          <w:i/>
        </w:rPr>
        <w:t>was</w:t>
      </w:r>
      <w:r w:rsidR="002B067C" w:rsidRPr="00E51A77">
        <w:rPr>
          <w:i/>
        </w:rPr>
        <w:t xml:space="preserve"> complete</w:t>
      </w:r>
      <w:r w:rsidR="002B067C">
        <w:rPr>
          <w:i/>
        </w:rPr>
        <w:t xml:space="preserve">, </w:t>
      </w:r>
      <w:r w:rsidR="00A536E0">
        <w:rPr>
          <w:i/>
        </w:rPr>
        <w:t xml:space="preserve">and </w:t>
      </w:r>
      <w:r w:rsidR="002B067C">
        <w:rPr>
          <w:i/>
        </w:rPr>
        <w:t>commissioned.</w:t>
      </w:r>
    </w:p>
    <w:p w:rsidR="00871B19" w:rsidRDefault="00871B19" w:rsidP="00A15062">
      <w:pPr>
        <w:widowControl/>
        <w:tabs>
          <w:tab w:val="left" w:pos="6210"/>
        </w:tabs>
        <w:spacing w:after="0"/>
        <w:ind w:left="360"/>
        <w:jc w:val="left"/>
        <w:rPr>
          <w:i/>
        </w:rPr>
      </w:pPr>
    </w:p>
    <w:p w:rsidR="00513A9F" w:rsidRPr="001E4FF4" w:rsidRDefault="00A15062" w:rsidP="00123C39">
      <w:pPr>
        <w:widowControl/>
        <w:autoSpaceDE/>
        <w:autoSpaceDN/>
        <w:adjustRightInd/>
        <w:spacing w:after="200" w:line="276" w:lineRule="auto"/>
        <w:ind w:left="360"/>
        <w:jc w:val="left"/>
        <w:rPr>
          <w:i/>
          <w:sz w:val="20"/>
          <w:szCs w:val="20"/>
        </w:rPr>
      </w:pPr>
      <w:r w:rsidRPr="00E51A77">
        <w:rPr>
          <w:i/>
        </w:rPr>
        <w:t xml:space="preserve">The </w:t>
      </w:r>
      <w:r w:rsidR="002B067C">
        <w:rPr>
          <w:i/>
        </w:rPr>
        <w:t xml:space="preserve">planned and actual </w:t>
      </w:r>
      <w:r w:rsidRPr="00E51A77">
        <w:rPr>
          <w:i/>
        </w:rPr>
        <w:t xml:space="preserve">threshold </w:t>
      </w:r>
      <w:r w:rsidR="009E6E77">
        <w:rPr>
          <w:i/>
        </w:rPr>
        <w:t>KPPs</w:t>
      </w:r>
      <w:r>
        <w:rPr>
          <w:i/>
        </w:rPr>
        <w:t xml:space="preserve"> of the project are:</w:t>
      </w:r>
    </w:p>
    <w:tbl>
      <w:tblPr>
        <w:tblStyle w:val="TableGrid"/>
        <w:tblW w:w="0" w:type="auto"/>
        <w:jc w:val="center"/>
        <w:tblLook w:val="04A0"/>
      </w:tblPr>
      <w:tblGrid>
        <w:gridCol w:w="2435"/>
        <w:gridCol w:w="2160"/>
        <w:gridCol w:w="2803"/>
        <w:gridCol w:w="2151"/>
      </w:tblGrid>
      <w:tr w:rsidR="0010713F" w:rsidTr="0010713F">
        <w:trPr>
          <w:jc w:val="center"/>
        </w:trPr>
        <w:tc>
          <w:tcPr>
            <w:tcW w:w="2435" w:type="dxa"/>
          </w:tcPr>
          <w:p w:rsidR="0010713F" w:rsidRPr="0002515C" w:rsidRDefault="0010713F" w:rsidP="003C06EC">
            <w:pPr>
              <w:widowControl/>
              <w:tabs>
                <w:tab w:val="left" w:pos="1440"/>
                <w:tab w:val="left" w:pos="6210"/>
              </w:tabs>
              <w:spacing w:after="0"/>
              <w:jc w:val="center"/>
              <w:rPr>
                <w:b/>
                <w:i/>
                <w:sz w:val="20"/>
                <w:szCs w:val="20"/>
              </w:rPr>
            </w:pPr>
            <w:r w:rsidRPr="0002515C">
              <w:rPr>
                <w:b/>
                <w:i/>
                <w:sz w:val="20"/>
                <w:szCs w:val="20"/>
              </w:rPr>
              <w:lastRenderedPageBreak/>
              <w:t>Description of Scope</w:t>
            </w:r>
          </w:p>
        </w:tc>
        <w:tc>
          <w:tcPr>
            <w:tcW w:w="2160" w:type="dxa"/>
          </w:tcPr>
          <w:p w:rsidR="0010713F" w:rsidRPr="0002515C" w:rsidRDefault="0010713F" w:rsidP="0010713F">
            <w:pPr>
              <w:widowControl/>
              <w:tabs>
                <w:tab w:val="left" w:pos="1440"/>
                <w:tab w:val="left" w:pos="6210"/>
              </w:tabs>
              <w:spacing w:after="0"/>
              <w:jc w:val="center"/>
              <w:rPr>
                <w:b/>
                <w:i/>
                <w:sz w:val="20"/>
                <w:szCs w:val="20"/>
              </w:rPr>
            </w:pPr>
            <w:r>
              <w:rPr>
                <w:b/>
                <w:i/>
                <w:sz w:val="20"/>
                <w:szCs w:val="20"/>
              </w:rPr>
              <w:t xml:space="preserve">CD-2 </w:t>
            </w:r>
            <w:r w:rsidRPr="0002515C">
              <w:rPr>
                <w:b/>
                <w:i/>
                <w:sz w:val="20"/>
                <w:szCs w:val="20"/>
              </w:rPr>
              <w:t>Threshold KPP</w:t>
            </w:r>
          </w:p>
        </w:tc>
        <w:tc>
          <w:tcPr>
            <w:tcW w:w="2803" w:type="dxa"/>
          </w:tcPr>
          <w:p w:rsidR="0010713F" w:rsidRPr="0002515C" w:rsidRDefault="00B55814" w:rsidP="0010713F">
            <w:pPr>
              <w:keepNext/>
              <w:keepLines/>
              <w:widowControl/>
              <w:tabs>
                <w:tab w:val="left" w:pos="1440"/>
                <w:tab w:val="left" w:pos="6210"/>
              </w:tabs>
              <w:spacing w:after="0"/>
              <w:jc w:val="center"/>
              <w:rPr>
                <w:b/>
                <w:i/>
                <w:sz w:val="20"/>
                <w:szCs w:val="20"/>
              </w:rPr>
            </w:pPr>
            <w:r>
              <w:rPr>
                <w:b/>
                <w:i/>
                <w:sz w:val="20"/>
                <w:szCs w:val="20"/>
              </w:rPr>
              <w:t>KPP Achieved at CD-4</w:t>
            </w:r>
          </w:p>
        </w:tc>
        <w:tc>
          <w:tcPr>
            <w:tcW w:w="2151" w:type="dxa"/>
          </w:tcPr>
          <w:p w:rsidR="0010713F" w:rsidRPr="0002515C" w:rsidRDefault="00B55814" w:rsidP="0010713F">
            <w:pPr>
              <w:keepNext/>
              <w:keepLines/>
              <w:widowControl/>
              <w:tabs>
                <w:tab w:val="left" w:pos="1440"/>
                <w:tab w:val="left" w:pos="6210"/>
              </w:tabs>
              <w:spacing w:after="0"/>
              <w:jc w:val="center"/>
              <w:rPr>
                <w:b/>
                <w:i/>
                <w:sz w:val="20"/>
                <w:szCs w:val="20"/>
              </w:rPr>
            </w:pPr>
            <w:r>
              <w:rPr>
                <w:b/>
                <w:i/>
                <w:sz w:val="20"/>
                <w:szCs w:val="20"/>
              </w:rPr>
              <w:t>CD-2 Threshold KPP Met or Exceeded?</w:t>
            </w:r>
          </w:p>
        </w:tc>
      </w:tr>
      <w:tr w:rsidR="00802A07" w:rsidTr="0010713F">
        <w:trPr>
          <w:jc w:val="center"/>
        </w:trPr>
        <w:tc>
          <w:tcPr>
            <w:tcW w:w="2435" w:type="dxa"/>
          </w:tcPr>
          <w:p w:rsidR="00802A07" w:rsidRPr="0002515C" w:rsidRDefault="00802A07" w:rsidP="003C06EC">
            <w:pPr>
              <w:widowControl/>
              <w:tabs>
                <w:tab w:val="left" w:pos="1440"/>
                <w:tab w:val="left" w:pos="6210"/>
              </w:tabs>
              <w:spacing w:after="0"/>
              <w:jc w:val="left"/>
              <w:rPr>
                <w:i/>
                <w:sz w:val="20"/>
                <w:szCs w:val="20"/>
              </w:rPr>
            </w:pPr>
            <w:r w:rsidRPr="0002515C">
              <w:rPr>
                <w:i/>
                <w:sz w:val="20"/>
                <w:szCs w:val="20"/>
              </w:rPr>
              <w:t>Facility Size</w:t>
            </w:r>
          </w:p>
        </w:tc>
        <w:tc>
          <w:tcPr>
            <w:tcW w:w="2160" w:type="dxa"/>
          </w:tcPr>
          <w:p w:rsidR="00802A07" w:rsidRPr="0002515C" w:rsidRDefault="00802A07" w:rsidP="0010713F">
            <w:pPr>
              <w:widowControl/>
              <w:tabs>
                <w:tab w:val="left" w:pos="1440"/>
                <w:tab w:val="left" w:pos="6210"/>
              </w:tabs>
              <w:spacing w:after="0"/>
              <w:jc w:val="center"/>
              <w:rPr>
                <w:i/>
                <w:sz w:val="20"/>
                <w:szCs w:val="20"/>
              </w:rPr>
            </w:pPr>
            <w:r w:rsidRPr="0002515C">
              <w:rPr>
                <w:i/>
                <w:sz w:val="20"/>
                <w:szCs w:val="20"/>
              </w:rPr>
              <w:t xml:space="preserve">Xx,xxx  </w:t>
            </w:r>
            <w:r>
              <w:rPr>
                <w:i/>
                <w:sz w:val="20"/>
                <w:szCs w:val="20"/>
              </w:rPr>
              <w:t>SF</w:t>
            </w:r>
          </w:p>
        </w:tc>
        <w:tc>
          <w:tcPr>
            <w:tcW w:w="2803" w:type="dxa"/>
          </w:tcPr>
          <w:p w:rsidR="00802A07" w:rsidRPr="0002515C" w:rsidRDefault="00802A07" w:rsidP="00B90CBF">
            <w:pPr>
              <w:widowControl/>
              <w:tabs>
                <w:tab w:val="left" w:pos="1440"/>
                <w:tab w:val="left" w:pos="6210"/>
              </w:tabs>
              <w:spacing w:after="0"/>
              <w:jc w:val="center"/>
              <w:rPr>
                <w:i/>
                <w:sz w:val="20"/>
                <w:szCs w:val="20"/>
              </w:rPr>
            </w:pPr>
            <w:r w:rsidRPr="0002515C">
              <w:rPr>
                <w:i/>
                <w:sz w:val="20"/>
                <w:szCs w:val="20"/>
              </w:rPr>
              <w:t xml:space="preserve">Xx,xxx  </w:t>
            </w:r>
            <w:r>
              <w:rPr>
                <w:i/>
                <w:sz w:val="20"/>
                <w:szCs w:val="20"/>
              </w:rPr>
              <w:t>SF</w:t>
            </w:r>
          </w:p>
        </w:tc>
        <w:tc>
          <w:tcPr>
            <w:tcW w:w="2151" w:type="dxa"/>
          </w:tcPr>
          <w:p w:rsidR="00802A07" w:rsidRPr="0002515C" w:rsidRDefault="00802A07" w:rsidP="00132174">
            <w:pPr>
              <w:keepNext/>
              <w:keepLines/>
              <w:widowControl/>
              <w:tabs>
                <w:tab w:val="left" w:pos="1440"/>
                <w:tab w:val="left" w:pos="6210"/>
              </w:tabs>
              <w:spacing w:after="0"/>
              <w:jc w:val="center"/>
              <w:rPr>
                <w:i/>
                <w:sz w:val="20"/>
                <w:szCs w:val="20"/>
              </w:rPr>
            </w:pPr>
            <w:r>
              <w:rPr>
                <w:i/>
                <w:sz w:val="20"/>
                <w:szCs w:val="20"/>
              </w:rPr>
              <w:t>Met</w:t>
            </w:r>
          </w:p>
        </w:tc>
      </w:tr>
      <w:tr w:rsidR="00802A07" w:rsidTr="0010713F">
        <w:trPr>
          <w:jc w:val="center"/>
        </w:trPr>
        <w:tc>
          <w:tcPr>
            <w:tcW w:w="2435" w:type="dxa"/>
          </w:tcPr>
          <w:p w:rsidR="00802A07" w:rsidRPr="0002515C" w:rsidRDefault="00802A07" w:rsidP="003C06EC">
            <w:pPr>
              <w:widowControl/>
              <w:tabs>
                <w:tab w:val="left" w:pos="1440"/>
                <w:tab w:val="left" w:pos="6210"/>
              </w:tabs>
              <w:spacing w:after="0"/>
              <w:jc w:val="left"/>
              <w:rPr>
                <w:i/>
                <w:sz w:val="20"/>
                <w:szCs w:val="20"/>
              </w:rPr>
            </w:pPr>
            <w:r w:rsidRPr="0002515C">
              <w:rPr>
                <w:i/>
                <w:sz w:val="20"/>
                <w:szCs w:val="20"/>
              </w:rPr>
              <w:t xml:space="preserve">Demolition </w:t>
            </w:r>
          </w:p>
        </w:tc>
        <w:tc>
          <w:tcPr>
            <w:tcW w:w="2160" w:type="dxa"/>
          </w:tcPr>
          <w:p w:rsidR="00802A07" w:rsidRPr="0002515C" w:rsidRDefault="00802A07" w:rsidP="0010713F">
            <w:pPr>
              <w:widowControl/>
              <w:tabs>
                <w:tab w:val="left" w:pos="1440"/>
                <w:tab w:val="left" w:pos="6210"/>
              </w:tabs>
              <w:spacing w:after="0"/>
              <w:jc w:val="center"/>
              <w:rPr>
                <w:i/>
                <w:sz w:val="20"/>
                <w:szCs w:val="20"/>
              </w:rPr>
            </w:pPr>
            <w:r w:rsidRPr="0002515C">
              <w:rPr>
                <w:i/>
                <w:sz w:val="20"/>
                <w:szCs w:val="20"/>
              </w:rPr>
              <w:t xml:space="preserve">Xx,xxx  </w:t>
            </w:r>
            <w:r>
              <w:rPr>
                <w:i/>
                <w:sz w:val="20"/>
                <w:szCs w:val="20"/>
              </w:rPr>
              <w:t>SF</w:t>
            </w:r>
          </w:p>
        </w:tc>
        <w:tc>
          <w:tcPr>
            <w:tcW w:w="2803" w:type="dxa"/>
          </w:tcPr>
          <w:p w:rsidR="00802A07" w:rsidRPr="0002515C" w:rsidRDefault="00802A07" w:rsidP="00B90CBF">
            <w:pPr>
              <w:widowControl/>
              <w:tabs>
                <w:tab w:val="left" w:pos="1440"/>
                <w:tab w:val="left" w:pos="6210"/>
              </w:tabs>
              <w:spacing w:after="0"/>
              <w:jc w:val="center"/>
              <w:rPr>
                <w:i/>
                <w:sz w:val="20"/>
                <w:szCs w:val="20"/>
              </w:rPr>
            </w:pPr>
            <w:r w:rsidRPr="0002515C">
              <w:rPr>
                <w:i/>
                <w:sz w:val="20"/>
                <w:szCs w:val="20"/>
              </w:rPr>
              <w:t xml:space="preserve">Xx,xxx  </w:t>
            </w:r>
            <w:r>
              <w:rPr>
                <w:i/>
                <w:sz w:val="20"/>
                <w:szCs w:val="20"/>
              </w:rPr>
              <w:t>SF</w:t>
            </w:r>
          </w:p>
        </w:tc>
        <w:tc>
          <w:tcPr>
            <w:tcW w:w="2151" w:type="dxa"/>
          </w:tcPr>
          <w:p w:rsidR="00802A07" w:rsidRPr="0002515C" w:rsidRDefault="00802A07" w:rsidP="00132174">
            <w:pPr>
              <w:keepNext/>
              <w:keepLines/>
              <w:widowControl/>
              <w:tabs>
                <w:tab w:val="left" w:pos="1440"/>
                <w:tab w:val="left" w:pos="6210"/>
              </w:tabs>
              <w:spacing w:after="0"/>
              <w:jc w:val="center"/>
              <w:rPr>
                <w:i/>
                <w:sz w:val="20"/>
                <w:szCs w:val="20"/>
              </w:rPr>
            </w:pPr>
            <w:r>
              <w:rPr>
                <w:i/>
                <w:sz w:val="20"/>
                <w:szCs w:val="20"/>
              </w:rPr>
              <w:t>Met</w:t>
            </w:r>
          </w:p>
        </w:tc>
      </w:tr>
      <w:tr w:rsidR="00802A07" w:rsidTr="0010713F">
        <w:trPr>
          <w:jc w:val="center"/>
        </w:trPr>
        <w:tc>
          <w:tcPr>
            <w:tcW w:w="2435" w:type="dxa"/>
          </w:tcPr>
          <w:p w:rsidR="00802A07" w:rsidRPr="0002515C" w:rsidRDefault="00802A07" w:rsidP="003C06EC">
            <w:pPr>
              <w:widowControl/>
              <w:tabs>
                <w:tab w:val="left" w:pos="1440"/>
                <w:tab w:val="left" w:pos="6210"/>
              </w:tabs>
              <w:spacing w:after="0"/>
              <w:jc w:val="left"/>
              <w:rPr>
                <w:i/>
                <w:sz w:val="20"/>
                <w:szCs w:val="20"/>
              </w:rPr>
            </w:pPr>
            <w:r w:rsidRPr="0002515C">
              <w:rPr>
                <w:i/>
                <w:sz w:val="20"/>
                <w:szCs w:val="20"/>
              </w:rPr>
              <w:t>LEED Certification</w:t>
            </w:r>
          </w:p>
        </w:tc>
        <w:tc>
          <w:tcPr>
            <w:tcW w:w="2160" w:type="dxa"/>
          </w:tcPr>
          <w:p w:rsidR="00802A07" w:rsidRPr="0002515C" w:rsidRDefault="00802A07" w:rsidP="0010713F">
            <w:pPr>
              <w:widowControl/>
              <w:tabs>
                <w:tab w:val="left" w:pos="1440"/>
                <w:tab w:val="left" w:pos="6210"/>
              </w:tabs>
              <w:spacing w:after="0"/>
              <w:jc w:val="center"/>
              <w:rPr>
                <w:i/>
                <w:sz w:val="20"/>
                <w:szCs w:val="20"/>
              </w:rPr>
            </w:pPr>
            <w:r w:rsidRPr="0002515C">
              <w:rPr>
                <w:i/>
                <w:sz w:val="20"/>
                <w:szCs w:val="20"/>
              </w:rPr>
              <w:t>Gold</w:t>
            </w:r>
          </w:p>
        </w:tc>
        <w:tc>
          <w:tcPr>
            <w:tcW w:w="2803" w:type="dxa"/>
          </w:tcPr>
          <w:p w:rsidR="00802A07" w:rsidRPr="0002515C" w:rsidRDefault="00802A07" w:rsidP="0010713F">
            <w:pPr>
              <w:widowControl/>
              <w:tabs>
                <w:tab w:val="left" w:pos="1440"/>
                <w:tab w:val="left" w:pos="6210"/>
              </w:tabs>
              <w:spacing w:after="0"/>
              <w:jc w:val="center"/>
              <w:rPr>
                <w:i/>
                <w:sz w:val="20"/>
                <w:szCs w:val="20"/>
              </w:rPr>
            </w:pPr>
            <w:r>
              <w:rPr>
                <w:i/>
                <w:sz w:val="20"/>
                <w:szCs w:val="20"/>
              </w:rPr>
              <w:t>Platinum</w:t>
            </w:r>
          </w:p>
        </w:tc>
        <w:tc>
          <w:tcPr>
            <w:tcW w:w="2151" w:type="dxa"/>
          </w:tcPr>
          <w:p w:rsidR="00802A07" w:rsidRPr="0002515C" w:rsidRDefault="00802A07" w:rsidP="00B90CBF">
            <w:pPr>
              <w:widowControl/>
              <w:tabs>
                <w:tab w:val="left" w:pos="1440"/>
                <w:tab w:val="left" w:pos="6210"/>
              </w:tabs>
              <w:spacing w:after="0"/>
              <w:jc w:val="center"/>
              <w:rPr>
                <w:i/>
                <w:sz w:val="20"/>
                <w:szCs w:val="20"/>
              </w:rPr>
            </w:pPr>
            <w:r>
              <w:rPr>
                <w:i/>
                <w:sz w:val="20"/>
                <w:szCs w:val="20"/>
              </w:rPr>
              <w:t>Exceed</w:t>
            </w:r>
            <w:r w:rsidR="00132174">
              <w:rPr>
                <w:i/>
                <w:sz w:val="20"/>
                <w:szCs w:val="20"/>
              </w:rPr>
              <w:t>ed</w:t>
            </w:r>
          </w:p>
        </w:tc>
      </w:tr>
    </w:tbl>
    <w:p w:rsidR="00A15062" w:rsidRPr="0002515C" w:rsidRDefault="00A15062" w:rsidP="00A15062">
      <w:pPr>
        <w:widowControl/>
        <w:tabs>
          <w:tab w:val="left" w:pos="1440"/>
          <w:tab w:val="left" w:pos="6210"/>
        </w:tabs>
        <w:spacing w:after="0"/>
        <w:ind w:left="360"/>
        <w:jc w:val="left"/>
        <w:rPr>
          <w:i/>
          <w:sz w:val="20"/>
          <w:szCs w:val="20"/>
        </w:rPr>
      </w:pPr>
      <w:r w:rsidRPr="00811361">
        <w:rPr>
          <w:i/>
        </w:rPr>
        <w:t>Note:</w:t>
      </w:r>
      <w:r>
        <w:rPr>
          <w:rFonts w:ascii="TimesNewRoman" w:hAnsi="TimesNewRoman" w:cs="TimesNewRoman"/>
          <w:i/>
        </w:rPr>
        <w:t xml:space="preserve"> The threshold KPPs</w:t>
      </w:r>
      <w:r w:rsidRPr="00811361">
        <w:rPr>
          <w:rFonts w:ascii="TimesNewRoman" w:hAnsi="TimesNewRoman" w:cs="TimesNewRoman"/>
          <w:i/>
        </w:rPr>
        <w:t xml:space="preserve"> are the minimum parameters against which the project’s performance is measured when complete. </w:t>
      </w:r>
      <w:r>
        <w:rPr>
          <w:rFonts w:ascii="TimesNewRoman" w:hAnsi="TimesNewRoman" w:cs="TimesNewRoman"/>
          <w:i/>
        </w:rPr>
        <w:t>At CD-2, t</w:t>
      </w:r>
      <w:r w:rsidRPr="00811361">
        <w:rPr>
          <w:rFonts w:ascii="TimesNewRoman" w:hAnsi="TimesNewRoman" w:cs="TimesNewRoman"/>
          <w:i/>
        </w:rPr>
        <w:t xml:space="preserve">he documented </w:t>
      </w:r>
      <w:r w:rsidR="0051770F" w:rsidRPr="00811361">
        <w:rPr>
          <w:rFonts w:ascii="TimesNewRoman" w:hAnsi="TimesNewRoman" w:cs="TimesNewRoman"/>
          <w:i/>
        </w:rPr>
        <w:t xml:space="preserve">threshold </w:t>
      </w:r>
      <w:r w:rsidR="0051770F">
        <w:rPr>
          <w:rFonts w:ascii="TimesNewRoman" w:hAnsi="TimesNewRoman" w:cs="TimesNewRoman"/>
          <w:i/>
        </w:rPr>
        <w:t>KPPs</w:t>
      </w:r>
      <w:r w:rsidR="0051770F" w:rsidRPr="00811361">
        <w:rPr>
          <w:rFonts w:ascii="TimesNewRoman" w:hAnsi="TimesNewRoman" w:cs="TimesNewRoman"/>
          <w:i/>
        </w:rPr>
        <w:t xml:space="preserve"> comprise</w:t>
      </w:r>
      <w:r w:rsidRPr="00811361">
        <w:rPr>
          <w:rFonts w:ascii="TimesNewRoman" w:hAnsi="TimesNewRoman" w:cs="TimesNewRoman"/>
          <w:i/>
        </w:rPr>
        <w:t xml:space="preserve"> the official Performance Baseline.</w:t>
      </w:r>
      <w:r w:rsidRPr="000C5745">
        <w:rPr>
          <w:rFonts w:ascii="TimesNewRoman" w:hAnsi="TimesNewRoman" w:cs="TimesNewRoman"/>
          <w:i/>
        </w:rPr>
        <w:t xml:space="preserve"> </w:t>
      </w:r>
    </w:p>
    <w:p w:rsidR="00A15062" w:rsidRPr="001E4FF4" w:rsidRDefault="00A15062" w:rsidP="00A15062">
      <w:pPr>
        <w:widowControl/>
        <w:spacing w:after="0"/>
        <w:ind w:left="360"/>
        <w:jc w:val="left"/>
        <w:rPr>
          <w:i/>
          <w:sz w:val="20"/>
          <w:szCs w:val="20"/>
        </w:rPr>
      </w:pPr>
    </w:p>
    <w:p w:rsidR="00A15062" w:rsidRDefault="00BE4777" w:rsidP="00A15062">
      <w:pPr>
        <w:widowControl/>
        <w:autoSpaceDE/>
        <w:autoSpaceDN/>
        <w:adjustRightInd/>
        <w:spacing w:after="0"/>
        <w:jc w:val="left"/>
        <w:rPr>
          <w:b/>
        </w:rPr>
      </w:pPr>
      <w:r>
        <w:rPr>
          <w:b/>
        </w:rPr>
        <w:t>5</w:t>
      </w:r>
      <w:r w:rsidR="00A15062">
        <w:rPr>
          <w:b/>
        </w:rPr>
        <w:t>.2</w:t>
      </w:r>
      <w:r w:rsidR="00A15062">
        <w:rPr>
          <w:b/>
        </w:rPr>
        <w:tab/>
        <w:t>Cost Baseline</w:t>
      </w:r>
    </w:p>
    <w:p w:rsidR="00A15062" w:rsidRPr="001E4FF4" w:rsidRDefault="00A15062" w:rsidP="00A15062">
      <w:pPr>
        <w:widowControl/>
        <w:autoSpaceDE/>
        <w:autoSpaceDN/>
        <w:adjustRightInd/>
        <w:spacing w:after="0"/>
        <w:jc w:val="left"/>
        <w:rPr>
          <w:b/>
          <w:sz w:val="20"/>
          <w:szCs w:val="20"/>
        </w:rPr>
      </w:pPr>
    </w:p>
    <w:p w:rsidR="00ED0CCF" w:rsidRPr="00C31D69" w:rsidRDefault="00F75109" w:rsidP="00ED0CCF">
      <w:pPr>
        <w:widowControl/>
        <w:autoSpaceDE/>
        <w:autoSpaceDN/>
        <w:adjustRightInd/>
        <w:spacing w:after="0"/>
        <w:jc w:val="left"/>
      </w:pPr>
      <w:r>
        <w:t xml:space="preserve">This section </w:t>
      </w:r>
      <w:r w:rsidRPr="00DC7DEB">
        <w:rPr>
          <w:iCs/>
        </w:rPr>
        <w:t xml:space="preserve">describes the </w:t>
      </w:r>
      <w:r>
        <w:rPr>
          <w:iCs/>
        </w:rPr>
        <w:t>project cost baseline approved at CD-2</w:t>
      </w:r>
      <w:r w:rsidR="00AE183F">
        <w:rPr>
          <w:iCs/>
        </w:rPr>
        <w:t xml:space="preserve">, </w:t>
      </w:r>
      <w:r>
        <w:rPr>
          <w:iCs/>
        </w:rPr>
        <w:t>the final cost achieved at CD-4</w:t>
      </w:r>
      <w:r w:rsidR="00AE183F">
        <w:rPr>
          <w:iCs/>
        </w:rPr>
        <w:t xml:space="preserve">, and </w:t>
      </w:r>
      <w:r w:rsidR="00513A9F" w:rsidRPr="00C956C5">
        <w:rPr>
          <w:b/>
          <w:iCs/>
        </w:rPr>
        <w:t xml:space="preserve">a </w:t>
      </w:r>
      <w:r w:rsidR="00E56E88" w:rsidRPr="00C956C5">
        <w:rPr>
          <w:b/>
          <w:iCs/>
        </w:rPr>
        <w:t>brief</w:t>
      </w:r>
      <w:r w:rsidR="00871B19" w:rsidRPr="00C956C5">
        <w:rPr>
          <w:b/>
          <w:iCs/>
        </w:rPr>
        <w:t xml:space="preserve"> descri</w:t>
      </w:r>
      <w:r w:rsidR="00E56E88" w:rsidRPr="00C956C5">
        <w:rPr>
          <w:b/>
          <w:iCs/>
        </w:rPr>
        <w:t>ption of</w:t>
      </w:r>
      <w:r w:rsidR="00871B19" w:rsidRPr="00C956C5">
        <w:rPr>
          <w:b/>
          <w:iCs/>
        </w:rPr>
        <w:t xml:space="preserve"> differences in contingency usage from planned versus actual.</w:t>
      </w:r>
      <w:r w:rsidR="00871B19">
        <w:rPr>
          <w:iCs/>
          <w:color w:val="FF0000"/>
        </w:rPr>
        <w:t xml:space="preserve"> </w:t>
      </w:r>
      <w:r w:rsidR="00ED0CCF" w:rsidRPr="00AB07EE">
        <w:t xml:space="preserve">The WBS </w:t>
      </w:r>
      <w:r w:rsidR="007B70CE">
        <w:t xml:space="preserve">categorization and </w:t>
      </w:r>
      <w:r w:rsidR="00ED0CCF" w:rsidRPr="00AB07EE">
        <w:t xml:space="preserve">level included </w:t>
      </w:r>
      <w:r w:rsidR="00ED0CCF">
        <w:t xml:space="preserve">will depend on what is discussed in the Project Execution Plan (PEP).  For example, if the PEP included a WBS at Level 3, then this closeout document should also include the final cost at WBS at Level 3.  The purpose for this request is to allow other projects to use historical cost data of a completed project.  </w:t>
      </w:r>
    </w:p>
    <w:p w:rsidR="00ED0CCF" w:rsidRDefault="00ED0CCF" w:rsidP="00F75109">
      <w:pPr>
        <w:widowControl/>
        <w:tabs>
          <w:tab w:val="left" w:pos="720"/>
        </w:tabs>
        <w:spacing w:after="0"/>
        <w:ind w:right="-270"/>
        <w:jc w:val="left"/>
        <w:rPr>
          <w:iCs/>
          <w:color w:val="FF0000"/>
        </w:rPr>
      </w:pPr>
    </w:p>
    <w:p w:rsidR="00F75109" w:rsidRDefault="00AE183F" w:rsidP="00F75109">
      <w:pPr>
        <w:widowControl/>
        <w:tabs>
          <w:tab w:val="left" w:pos="720"/>
        </w:tabs>
        <w:spacing w:after="0"/>
        <w:ind w:right="-270"/>
        <w:jc w:val="left"/>
        <w:rPr>
          <w:iCs/>
        </w:rPr>
      </w:pPr>
      <w:r>
        <w:rPr>
          <w:iCs/>
        </w:rPr>
        <w:t>Also, include the final project E</w:t>
      </w:r>
      <w:r w:rsidR="00570F08">
        <w:rPr>
          <w:iCs/>
        </w:rPr>
        <w:t xml:space="preserve">ngineering </w:t>
      </w:r>
      <w:r>
        <w:rPr>
          <w:iCs/>
        </w:rPr>
        <w:t>D</w:t>
      </w:r>
      <w:r w:rsidR="00570F08">
        <w:rPr>
          <w:iCs/>
        </w:rPr>
        <w:t xml:space="preserve">esign </w:t>
      </w:r>
      <w:r>
        <w:rPr>
          <w:iCs/>
        </w:rPr>
        <w:t>I</w:t>
      </w:r>
      <w:r w:rsidR="00570F08">
        <w:rPr>
          <w:iCs/>
        </w:rPr>
        <w:t xml:space="preserve">nspection and </w:t>
      </w:r>
      <w:r>
        <w:rPr>
          <w:iCs/>
        </w:rPr>
        <w:t>A</w:t>
      </w:r>
      <w:r w:rsidR="00570F08">
        <w:rPr>
          <w:iCs/>
        </w:rPr>
        <w:t>dministration (EDIA)</w:t>
      </w:r>
      <w:r>
        <w:rPr>
          <w:iCs/>
        </w:rPr>
        <w:t xml:space="preserve"> versus construction cost breakdown</w:t>
      </w:r>
      <w:r w:rsidR="00140C0C">
        <w:rPr>
          <w:iCs/>
        </w:rPr>
        <w:t xml:space="preserve"> and the contingency usage trend (contingency remaining as a percentage of EAC and BAC)</w:t>
      </w:r>
      <w:r w:rsidR="00C708A7">
        <w:rPr>
          <w:iCs/>
        </w:rPr>
        <w:t xml:space="preserve"> throughout the project period</w:t>
      </w:r>
      <w:r>
        <w:rPr>
          <w:iCs/>
        </w:rPr>
        <w:t>.</w:t>
      </w:r>
    </w:p>
    <w:p w:rsidR="00ED0CCF" w:rsidRDefault="00ED0CCF" w:rsidP="00A15062">
      <w:pPr>
        <w:pStyle w:val="ListParagraph"/>
        <w:widowControl/>
        <w:autoSpaceDE/>
        <w:autoSpaceDN/>
        <w:adjustRightInd/>
        <w:spacing w:after="0"/>
        <w:ind w:left="360"/>
        <w:jc w:val="left"/>
        <w:rPr>
          <w:b/>
          <w:i/>
        </w:rPr>
      </w:pPr>
    </w:p>
    <w:p w:rsidR="004D0052" w:rsidRDefault="00A15062" w:rsidP="00ED0CCF">
      <w:pPr>
        <w:pStyle w:val="ListParagraph"/>
        <w:widowControl/>
        <w:autoSpaceDE/>
        <w:autoSpaceDN/>
        <w:adjustRightInd/>
        <w:spacing w:after="0"/>
        <w:ind w:left="360"/>
        <w:jc w:val="left"/>
        <w:rPr>
          <w:i/>
        </w:rPr>
      </w:pPr>
      <w:r w:rsidRPr="0002515C">
        <w:rPr>
          <w:b/>
          <w:i/>
        </w:rPr>
        <w:t>Example</w:t>
      </w:r>
      <w:r>
        <w:rPr>
          <w:i/>
        </w:rPr>
        <w:t xml:space="preserve">: The Total Project Cost </w:t>
      </w:r>
      <w:r w:rsidR="009E6E77">
        <w:rPr>
          <w:i/>
        </w:rPr>
        <w:t xml:space="preserve">at CD-2 </w:t>
      </w:r>
      <w:r w:rsidR="00AE183F">
        <w:rPr>
          <w:i/>
        </w:rPr>
        <w:t>was</w:t>
      </w:r>
      <w:r>
        <w:rPr>
          <w:i/>
        </w:rPr>
        <w:t xml:space="preserve"> $578.8M, which include</w:t>
      </w:r>
      <w:r w:rsidR="00AE183F">
        <w:rPr>
          <w:i/>
        </w:rPr>
        <w:t>d</w:t>
      </w:r>
      <w:r>
        <w:rPr>
          <w:i/>
        </w:rPr>
        <w:t xml:space="preserve"> $107.5M of contingency. Table W shows </w:t>
      </w:r>
      <w:r w:rsidR="00AE183F">
        <w:rPr>
          <w:i/>
        </w:rPr>
        <w:t>the planned cost, the actual cost</w:t>
      </w:r>
      <w:r w:rsidR="009E6E77">
        <w:rPr>
          <w:i/>
        </w:rPr>
        <w:t xml:space="preserve"> at CD-4</w:t>
      </w:r>
      <w:r w:rsidR="00AE183F">
        <w:rPr>
          <w:i/>
        </w:rPr>
        <w:t>, and explanations of contingency usage</w:t>
      </w:r>
      <w:r>
        <w:rPr>
          <w:i/>
        </w:rPr>
        <w:t>.</w:t>
      </w:r>
      <w:r w:rsidR="00C956C5">
        <w:rPr>
          <w:i/>
        </w:rPr>
        <w:t xml:space="preserve">  The final and complete project risk registry is included in Appendix E, which shows the identified risks.</w:t>
      </w:r>
    </w:p>
    <w:p w:rsidR="00C956C5" w:rsidRPr="00ED0CCF" w:rsidRDefault="00C956C5" w:rsidP="00ED0CCF">
      <w:pPr>
        <w:pStyle w:val="ListParagraph"/>
        <w:widowControl/>
        <w:autoSpaceDE/>
        <w:autoSpaceDN/>
        <w:adjustRightInd/>
        <w:spacing w:after="0"/>
        <w:ind w:left="360"/>
        <w:jc w:val="left"/>
        <w:rPr>
          <w:i/>
          <w:sz w:val="20"/>
          <w:szCs w:val="20"/>
        </w:rPr>
      </w:pPr>
    </w:p>
    <w:p w:rsidR="00280B6A" w:rsidRDefault="00280B6A">
      <w:pPr>
        <w:widowControl/>
        <w:autoSpaceDE/>
        <w:autoSpaceDN/>
        <w:adjustRightInd/>
        <w:spacing w:after="200" w:line="276" w:lineRule="auto"/>
        <w:jc w:val="left"/>
        <w:rPr>
          <w:b/>
          <w:i/>
        </w:rPr>
      </w:pPr>
      <w:r>
        <w:rPr>
          <w:b/>
          <w:i/>
        </w:rPr>
        <w:br w:type="page"/>
      </w:r>
    </w:p>
    <w:p w:rsidR="00A15062" w:rsidRPr="005D3C8A" w:rsidRDefault="00A15062" w:rsidP="00A15062">
      <w:pPr>
        <w:pStyle w:val="ListParagraph"/>
        <w:widowControl/>
        <w:autoSpaceDE/>
        <w:autoSpaceDN/>
        <w:adjustRightInd/>
        <w:spacing w:after="0"/>
        <w:ind w:left="360"/>
        <w:jc w:val="center"/>
        <w:rPr>
          <w:b/>
          <w:i/>
        </w:rPr>
      </w:pPr>
      <w:r w:rsidRPr="005D3C8A">
        <w:rPr>
          <w:b/>
          <w:i/>
        </w:rPr>
        <w:lastRenderedPageBreak/>
        <w:t>Table W—Project Cost Summary</w:t>
      </w:r>
    </w:p>
    <w:tbl>
      <w:tblPr>
        <w:tblW w:w="10280" w:type="dxa"/>
        <w:jc w:val="center"/>
        <w:tblInd w:w="-101" w:type="dxa"/>
        <w:tblLook w:val="04A0"/>
      </w:tblPr>
      <w:tblGrid>
        <w:gridCol w:w="640"/>
        <w:gridCol w:w="2593"/>
        <w:gridCol w:w="1170"/>
        <w:gridCol w:w="1097"/>
        <w:gridCol w:w="4780"/>
      </w:tblGrid>
      <w:tr w:rsidR="00871B19" w:rsidRPr="00A933C9" w:rsidTr="00605EFD">
        <w:trPr>
          <w:trHeight w:val="382"/>
          <w:jc w:val="center"/>
        </w:trPr>
        <w:tc>
          <w:tcPr>
            <w:tcW w:w="64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871B19" w:rsidRPr="00A933C9" w:rsidRDefault="00871B19" w:rsidP="000C326F">
            <w:pPr>
              <w:keepNext/>
              <w:keepLines/>
              <w:widowControl/>
              <w:autoSpaceDE/>
              <w:autoSpaceDN/>
              <w:adjustRightInd/>
              <w:spacing w:after="0"/>
              <w:jc w:val="center"/>
              <w:rPr>
                <w:b/>
                <w:bCs/>
                <w:i/>
                <w:iCs/>
                <w:sz w:val="20"/>
                <w:szCs w:val="20"/>
              </w:rPr>
            </w:pPr>
            <w:r w:rsidRPr="00A933C9">
              <w:rPr>
                <w:b/>
                <w:bCs/>
                <w:i/>
                <w:iCs/>
                <w:sz w:val="20"/>
                <w:szCs w:val="20"/>
              </w:rPr>
              <w:t>WBS #</w:t>
            </w:r>
          </w:p>
        </w:tc>
        <w:tc>
          <w:tcPr>
            <w:tcW w:w="2593" w:type="dxa"/>
            <w:tcBorders>
              <w:top w:val="single" w:sz="8" w:space="0" w:color="auto"/>
              <w:left w:val="nil"/>
              <w:bottom w:val="single" w:sz="8" w:space="0" w:color="auto"/>
              <w:right w:val="single" w:sz="4" w:space="0" w:color="auto"/>
            </w:tcBorders>
            <w:shd w:val="clear" w:color="auto" w:fill="auto"/>
            <w:vAlign w:val="bottom"/>
            <w:hideMark/>
          </w:tcPr>
          <w:p w:rsidR="00871B19" w:rsidRPr="00A933C9" w:rsidRDefault="00871B19" w:rsidP="000C326F">
            <w:pPr>
              <w:keepNext/>
              <w:keepLines/>
              <w:widowControl/>
              <w:autoSpaceDE/>
              <w:autoSpaceDN/>
              <w:adjustRightInd/>
              <w:spacing w:after="0"/>
              <w:jc w:val="center"/>
              <w:rPr>
                <w:b/>
                <w:bCs/>
                <w:i/>
                <w:iCs/>
                <w:sz w:val="20"/>
                <w:szCs w:val="20"/>
              </w:rPr>
            </w:pPr>
            <w:r w:rsidRPr="00A933C9">
              <w:rPr>
                <w:b/>
                <w:bCs/>
                <w:i/>
                <w:iCs/>
                <w:sz w:val="20"/>
                <w:szCs w:val="20"/>
              </w:rPr>
              <w:t>WBS Title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871B19" w:rsidRPr="00A933C9" w:rsidRDefault="00871B19" w:rsidP="000C326F">
            <w:pPr>
              <w:keepNext/>
              <w:keepLines/>
              <w:widowControl/>
              <w:autoSpaceDE/>
              <w:autoSpaceDN/>
              <w:adjustRightInd/>
              <w:spacing w:after="0"/>
              <w:jc w:val="center"/>
              <w:rPr>
                <w:b/>
                <w:bCs/>
                <w:i/>
                <w:iCs/>
                <w:sz w:val="20"/>
                <w:szCs w:val="20"/>
              </w:rPr>
            </w:pPr>
            <w:r w:rsidRPr="00A933C9">
              <w:rPr>
                <w:b/>
                <w:bCs/>
                <w:i/>
                <w:iCs/>
                <w:sz w:val="20"/>
                <w:szCs w:val="20"/>
              </w:rPr>
              <w:t>Total $K</w:t>
            </w:r>
            <w:r w:rsidR="00605EFD">
              <w:rPr>
                <w:b/>
                <w:bCs/>
                <w:i/>
                <w:iCs/>
                <w:sz w:val="20"/>
                <w:szCs w:val="20"/>
              </w:rPr>
              <w:t>at CD-2</w:t>
            </w:r>
          </w:p>
        </w:tc>
        <w:tc>
          <w:tcPr>
            <w:tcW w:w="1097" w:type="dxa"/>
            <w:tcBorders>
              <w:top w:val="single" w:sz="8" w:space="0" w:color="auto"/>
              <w:left w:val="nil"/>
              <w:bottom w:val="single" w:sz="8" w:space="0" w:color="auto"/>
              <w:right w:val="single" w:sz="8" w:space="0" w:color="auto"/>
            </w:tcBorders>
            <w:vAlign w:val="bottom"/>
          </w:tcPr>
          <w:p w:rsidR="00871B19" w:rsidRPr="00A933C9" w:rsidRDefault="00871B19" w:rsidP="000C326F">
            <w:pPr>
              <w:keepNext/>
              <w:keepLines/>
              <w:widowControl/>
              <w:autoSpaceDE/>
              <w:autoSpaceDN/>
              <w:adjustRightInd/>
              <w:spacing w:after="0"/>
              <w:jc w:val="center"/>
              <w:rPr>
                <w:b/>
                <w:bCs/>
                <w:i/>
                <w:iCs/>
                <w:sz w:val="20"/>
                <w:szCs w:val="20"/>
              </w:rPr>
            </w:pPr>
            <w:r w:rsidRPr="00A933C9">
              <w:rPr>
                <w:b/>
                <w:bCs/>
                <w:i/>
                <w:iCs/>
                <w:sz w:val="20"/>
                <w:szCs w:val="20"/>
              </w:rPr>
              <w:t>Final Actual Costs</w:t>
            </w:r>
            <w:r>
              <w:rPr>
                <w:b/>
                <w:bCs/>
                <w:i/>
                <w:iCs/>
                <w:sz w:val="20"/>
                <w:szCs w:val="20"/>
              </w:rPr>
              <w:t xml:space="preserve"> ($K)</w:t>
            </w:r>
          </w:p>
        </w:tc>
        <w:tc>
          <w:tcPr>
            <w:tcW w:w="4780" w:type="dxa"/>
            <w:tcBorders>
              <w:top w:val="single" w:sz="8" w:space="0" w:color="auto"/>
              <w:left w:val="nil"/>
              <w:bottom w:val="single" w:sz="8" w:space="0" w:color="auto"/>
              <w:right w:val="single" w:sz="8" w:space="0" w:color="auto"/>
            </w:tcBorders>
            <w:vAlign w:val="bottom"/>
          </w:tcPr>
          <w:p w:rsidR="00871B19" w:rsidRPr="00A933C9" w:rsidRDefault="00871B19" w:rsidP="000C326F">
            <w:pPr>
              <w:keepNext/>
              <w:keepLines/>
              <w:widowControl/>
              <w:autoSpaceDE/>
              <w:autoSpaceDN/>
              <w:adjustRightInd/>
              <w:spacing w:after="0"/>
              <w:jc w:val="center"/>
              <w:rPr>
                <w:b/>
                <w:bCs/>
                <w:i/>
                <w:iCs/>
                <w:sz w:val="20"/>
                <w:szCs w:val="20"/>
              </w:rPr>
            </w:pPr>
            <w:r>
              <w:rPr>
                <w:b/>
                <w:bCs/>
                <w:i/>
                <w:iCs/>
                <w:sz w:val="20"/>
                <w:szCs w:val="20"/>
              </w:rPr>
              <w:t>Contingency Usage Description</w:t>
            </w:r>
          </w:p>
        </w:tc>
      </w:tr>
      <w:tr w:rsidR="00871B19" w:rsidRPr="00A933C9" w:rsidTr="00605EFD">
        <w:trPr>
          <w:trHeight w:val="284"/>
          <w:jc w:val="center"/>
        </w:trPr>
        <w:tc>
          <w:tcPr>
            <w:tcW w:w="640" w:type="dxa"/>
            <w:tcBorders>
              <w:top w:val="nil"/>
              <w:left w:val="single" w:sz="8" w:space="0" w:color="auto"/>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1.01</w:t>
            </w:r>
          </w:p>
        </w:tc>
        <w:tc>
          <w:tcPr>
            <w:tcW w:w="2593" w:type="dxa"/>
            <w:tcBorders>
              <w:top w:val="nil"/>
              <w:left w:val="nil"/>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left"/>
              <w:rPr>
                <w:i/>
                <w:iCs/>
                <w:sz w:val="20"/>
                <w:szCs w:val="20"/>
              </w:rPr>
            </w:pPr>
            <w:r w:rsidRPr="00A933C9">
              <w:rPr>
                <w:i/>
                <w:iCs/>
                <w:sz w:val="20"/>
                <w:szCs w:val="20"/>
              </w:rPr>
              <w:t>Project Management</w:t>
            </w:r>
          </w:p>
        </w:tc>
        <w:tc>
          <w:tcPr>
            <w:tcW w:w="1170" w:type="dxa"/>
            <w:tcBorders>
              <w:top w:val="nil"/>
              <w:left w:val="single" w:sz="4" w:space="0" w:color="auto"/>
              <w:bottom w:val="single" w:sz="4"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26,500</w:t>
            </w:r>
          </w:p>
        </w:tc>
        <w:tc>
          <w:tcPr>
            <w:tcW w:w="1097" w:type="dxa"/>
            <w:tcBorders>
              <w:top w:val="nil"/>
              <w:left w:val="single" w:sz="4" w:space="0" w:color="auto"/>
              <w:bottom w:val="single" w:sz="4" w:space="0" w:color="auto"/>
              <w:right w:val="single" w:sz="8" w:space="0" w:color="auto"/>
            </w:tcBorders>
            <w:vAlign w:val="center"/>
          </w:tcPr>
          <w:p w:rsidR="00871B19" w:rsidRPr="00A933C9" w:rsidRDefault="00871B19" w:rsidP="000C326F">
            <w:pPr>
              <w:keepNext/>
              <w:keepLines/>
              <w:widowControl/>
              <w:autoSpaceDE/>
              <w:autoSpaceDN/>
              <w:adjustRightInd/>
              <w:spacing w:after="0"/>
              <w:jc w:val="center"/>
              <w:rPr>
                <w:i/>
                <w:iCs/>
                <w:sz w:val="20"/>
                <w:szCs w:val="20"/>
              </w:rPr>
            </w:pPr>
            <w:r>
              <w:rPr>
                <w:i/>
                <w:iCs/>
                <w:sz w:val="20"/>
                <w:szCs w:val="20"/>
              </w:rPr>
              <w:t>36,030</w:t>
            </w:r>
          </w:p>
        </w:tc>
        <w:tc>
          <w:tcPr>
            <w:tcW w:w="4780" w:type="dxa"/>
            <w:tcBorders>
              <w:top w:val="nil"/>
              <w:left w:val="single" w:sz="4" w:space="0" w:color="auto"/>
              <w:bottom w:val="single" w:sz="4" w:space="0" w:color="auto"/>
              <w:right w:val="single" w:sz="8" w:space="0" w:color="auto"/>
            </w:tcBorders>
            <w:vAlign w:val="center"/>
          </w:tcPr>
          <w:p w:rsidR="00871B19" w:rsidRDefault="00AB5B1A" w:rsidP="000C326F">
            <w:pPr>
              <w:keepNext/>
              <w:keepLines/>
              <w:widowControl/>
              <w:autoSpaceDE/>
              <w:autoSpaceDN/>
              <w:adjustRightInd/>
              <w:spacing w:after="0"/>
              <w:jc w:val="left"/>
              <w:rPr>
                <w:i/>
                <w:iCs/>
                <w:sz w:val="20"/>
                <w:szCs w:val="20"/>
              </w:rPr>
            </w:pPr>
            <w:r>
              <w:rPr>
                <w:i/>
                <w:iCs/>
                <w:sz w:val="20"/>
                <w:szCs w:val="20"/>
              </w:rPr>
              <w:t xml:space="preserve">Contingency was used to augment QA staff and oversight </w:t>
            </w:r>
            <w:r w:rsidR="00AE183F">
              <w:rPr>
                <w:i/>
                <w:iCs/>
                <w:sz w:val="20"/>
                <w:szCs w:val="20"/>
              </w:rPr>
              <w:t xml:space="preserve">needed for </w:t>
            </w:r>
            <w:r>
              <w:rPr>
                <w:i/>
                <w:iCs/>
                <w:sz w:val="20"/>
                <w:szCs w:val="20"/>
              </w:rPr>
              <w:t xml:space="preserve">additional CF scope. </w:t>
            </w:r>
          </w:p>
        </w:tc>
      </w:tr>
      <w:tr w:rsidR="00871B19" w:rsidRPr="00A933C9" w:rsidTr="00605EFD">
        <w:trPr>
          <w:trHeight w:val="284"/>
          <w:jc w:val="center"/>
        </w:trPr>
        <w:tc>
          <w:tcPr>
            <w:tcW w:w="640" w:type="dxa"/>
            <w:tcBorders>
              <w:top w:val="nil"/>
              <w:left w:val="single" w:sz="8" w:space="0" w:color="auto"/>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1.03</w:t>
            </w:r>
          </w:p>
        </w:tc>
        <w:tc>
          <w:tcPr>
            <w:tcW w:w="2593" w:type="dxa"/>
            <w:tcBorders>
              <w:top w:val="nil"/>
              <w:left w:val="nil"/>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left"/>
              <w:rPr>
                <w:i/>
                <w:iCs/>
                <w:sz w:val="20"/>
                <w:szCs w:val="20"/>
              </w:rPr>
            </w:pPr>
            <w:r w:rsidRPr="00A933C9">
              <w:rPr>
                <w:i/>
                <w:iCs/>
                <w:sz w:val="20"/>
                <w:szCs w:val="20"/>
              </w:rPr>
              <w:t>Accelerator Systems</w:t>
            </w:r>
          </w:p>
        </w:tc>
        <w:tc>
          <w:tcPr>
            <w:tcW w:w="1170" w:type="dxa"/>
            <w:tcBorders>
              <w:top w:val="nil"/>
              <w:left w:val="nil"/>
              <w:bottom w:val="single" w:sz="4"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170,800</w:t>
            </w:r>
          </w:p>
        </w:tc>
        <w:tc>
          <w:tcPr>
            <w:tcW w:w="1097" w:type="dxa"/>
            <w:tcBorders>
              <w:top w:val="nil"/>
              <w:left w:val="nil"/>
              <w:bottom w:val="single" w:sz="4" w:space="0" w:color="auto"/>
              <w:right w:val="single" w:sz="8" w:space="0" w:color="auto"/>
            </w:tcBorders>
            <w:vAlign w:val="center"/>
          </w:tcPr>
          <w:p w:rsidR="00871B19" w:rsidRPr="00A933C9" w:rsidRDefault="00871B19" w:rsidP="000C326F">
            <w:pPr>
              <w:keepNext/>
              <w:keepLines/>
              <w:widowControl/>
              <w:autoSpaceDE/>
              <w:autoSpaceDN/>
              <w:adjustRightInd/>
              <w:spacing w:after="0"/>
              <w:jc w:val="center"/>
              <w:rPr>
                <w:i/>
                <w:iCs/>
                <w:sz w:val="20"/>
                <w:szCs w:val="20"/>
              </w:rPr>
            </w:pPr>
            <w:r>
              <w:rPr>
                <w:i/>
                <w:iCs/>
                <w:sz w:val="20"/>
                <w:szCs w:val="20"/>
              </w:rPr>
              <w:t>206,061</w:t>
            </w:r>
          </w:p>
        </w:tc>
        <w:tc>
          <w:tcPr>
            <w:tcW w:w="4780" w:type="dxa"/>
            <w:tcBorders>
              <w:top w:val="nil"/>
              <w:left w:val="nil"/>
              <w:bottom w:val="single" w:sz="4" w:space="0" w:color="auto"/>
              <w:right w:val="single" w:sz="8" w:space="0" w:color="auto"/>
            </w:tcBorders>
            <w:vAlign w:val="center"/>
          </w:tcPr>
          <w:p w:rsidR="00871B19" w:rsidRDefault="00FA33A2" w:rsidP="000C326F">
            <w:pPr>
              <w:keepNext/>
              <w:keepLines/>
              <w:widowControl/>
              <w:autoSpaceDE/>
              <w:autoSpaceDN/>
              <w:adjustRightInd/>
              <w:spacing w:after="0"/>
              <w:jc w:val="left"/>
              <w:rPr>
                <w:i/>
                <w:iCs/>
                <w:sz w:val="20"/>
                <w:szCs w:val="20"/>
              </w:rPr>
            </w:pPr>
            <w:r>
              <w:rPr>
                <w:i/>
                <w:iCs/>
                <w:sz w:val="20"/>
                <w:szCs w:val="20"/>
              </w:rPr>
              <w:t>Production of magnets was</w:t>
            </w:r>
            <w:r w:rsidR="00D111ED">
              <w:rPr>
                <w:i/>
                <w:iCs/>
                <w:sz w:val="20"/>
                <w:szCs w:val="20"/>
              </w:rPr>
              <w:t xml:space="preserve"> delayed due to vendor issues resulting in use of more contingency than planned to maintain the baseline schedule.  Also, design changes were made to magnet tolerance requirements which resulted in more resources needed to install the magnets (to ensure final alignment tolerances remained within specs) </w:t>
            </w:r>
          </w:p>
        </w:tc>
      </w:tr>
      <w:tr w:rsidR="00871B19" w:rsidRPr="00A933C9" w:rsidTr="00605EFD">
        <w:trPr>
          <w:trHeight w:val="284"/>
          <w:jc w:val="center"/>
        </w:trPr>
        <w:tc>
          <w:tcPr>
            <w:tcW w:w="640" w:type="dxa"/>
            <w:tcBorders>
              <w:top w:val="nil"/>
              <w:left w:val="single" w:sz="8" w:space="0" w:color="auto"/>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1.04</w:t>
            </w:r>
          </w:p>
        </w:tc>
        <w:tc>
          <w:tcPr>
            <w:tcW w:w="2593" w:type="dxa"/>
            <w:tcBorders>
              <w:top w:val="nil"/>
              <w:left w:val="nil"/>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left"/>
              <w:rPr>
                <w:i/>
                <w:iCs/>
                <w:sz w:val="20"/>
                <w:szCs w:val="20"/>
              </w:rPr>
            </w:pPr>
            <w:r w:rsidRPr="00A933C9">
              <w:rPr>
                <w:i/>
                <w:iCs/>
                <w:sz w:val="20"/>
                <w:szCs w:val="20"/>
              </w:rPr>
              <w:t>Experimental Facilities</w:t>
            </w:r>
          </w:p>
        </w:tc>
        <w:tc>
          <w:tcPr>
            <w:tcW w:w="1170" w:type="dxa"/>
            <w:tcBorders>
              <w:top w:val="nil"/>
              <w:left w:val="nil"/>
              <w:bottom w:val="single" w:sz="4"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48,200</w:t>
            </w:r>
          </w:p>
        </w:tc>
        <w:tc>
          <w:tcPr>
            <w:tcW w:w="1097" w:type="dxa"/>
            <w:tcBorders>
              <w:top w:val="nil"/>
              <w:left w:val="nil"/>
              <w:bottom w:val="single" w:sz="4" w:space="0" w:color="auto"/>
              <w:right w:val="single" w:sz="8" w:space="0" w:color="auto"/>
            </w:tcBorders>
            <w:vAlign w:val="center"/>
          </w:tcPr>
          <w:p w:rsidR="00871B19" w:rsidRPr="00A933C9" w:rsidRDefault="00871B19" w:rsidP="000C326F">
            <w:pPr>
              <w:keepNext/>
              <w:keepLines/>
              <w:widowControl/>
              <w:autoSpaceDE/>
              <w:autoSpaceDN/>
              <w:adjustRightInd/>
              <w:spacing w:after="0"/>
              <w:jc w:val="center"/>
              <w:rPr>
                <w:i/>
                <w:iCs/>
                <w:sz w:val="20"/>
                <w:szCs w:val="20"/>
              </w:rPr>
            </w:pPr>
            <w:r>
              <w:rPr>
                <w:i/>
                <w:iCs/>
                <w:sz w:val="20"/>
                <w:szCs w:val="20"/>
              </w:rPr>
              <w:t>76,790</w:t>
            </w:r>
          </w:p>
        </w:tc>
        <w:tc>
          <w:tcPr>
            <w:tcW w:w="4780" w:type="dxa"/>
            <w:tcBorders>
              <w:top w:val="nil"/>
              <w:left w:val="nil"/>
              <w:bottom w:val="single" w:sz="4" w:space="0" w:color="auto"/>
              <w:right w:val="single" w:sz="8" w:space="0" w:color="auto"/>
            </w:tcBorders>
            <w:vAlign w:val="center"/>
          </w:tcPr>
          <w:p w:rsidR="00871B19" w:rsidRDefault="000D31F9" w:rsidP="000C326F">
            <w:pPr>
              <w:keepNext/>
              <w:keepLines/>
              <w:widowControl/>
              <w:autoSpaceDE/>
              <w:autoSpaceDN/>
              <w:adjustRightInd/>
              <w:spacing w:after="0"/>
              <w:jc w:val="left"/>
              <w:rPr>
                <w:i/>
                <w:iCs/>
                <w:sz w:val="20"/>
                <w:szCs w:val="20"/>
              </w:rPr>
            </w:pPr>
            <w:r>
              <w:rPr>
                <w:i/>
                <w:iCs/>
                <w:sz w:val="20"/>
                <w:szCs w:val="20"/>
              </w:rPr>
              <w:t>The expe</w:t>
            </w:r>
            <w:r w:rsidR="00AE183F">
              <w:rPr>
                <w:i/>
                <w:iCs/>
                <w:sz w:val="20"/>
                <w:szCs w:val="20"/>
              </w:rPr>
              <w:t>rimental facilities contingency</w:t>
            </w:r>
            <w:r>
              <w:rPr>
                <w:i/>
                <w:iCs/>
                <w:sz w:val="20"/>
                <w:szCs w:val="20"/>
              </w:rPr>
              <w:t xml:space="preserve"> usage was consistent with what was planned</w:t>
            </w:r>
            <w:r w:rsidR="00182144">
              <w:rPr>
                <w:i/>
                <w:iCs/>
                <w:sz w:val="20"/>
                <w:szCs w:val="20"/>
              </w:rPr>
              <w:t xml:space="preserve"> see Appendix E the risk registry.</w:t>
            </w:r>
            <w:r>
              <w:rPr>
                <w:i/>
                <w:iCs/>
                <w:sz w:val="20"/>
                <w:szCs w:val="20"/>
              </w:rPr>
              <w:t>.</w:t>
            </w:r>
          </w:p>
        </w:tc>
      </w:tr>
      <w:tr w:rsidR="00871B19" w:rsidRPr="00A933C9" w:rsidTr="00605EFD">
        <w:trPr>
          <w:trHeight w:val="284"/>
          <w:jc w:val="center"/>
        </w:trPr>
        <w:tc>
          <w:tcPr>
            <w:tcW w:w="640" w:type="dxa"/>
            <w:tcBorders>
              <w:top w:val="nil"/>
              <w:left w:val="single" w:sz="8" w:space="0" w:color="auto"/>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1.05</w:t>
            </w:r>
          </w:p>
        </w:tc>
        <w:tc>
          <w:tcPr>
            <w:tcW w:w="2593" w:type="dxa"/>
            <w:tcBorders>
              <w:top w:val="nil"/>
              <w:left w:val="nil"/>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left"/>
              <w:rPr>
                <w:i/>
                <w:iCs/>
                <w:sz w:val="20"/>
                <w:szCs w:val="20"/>
              </w:rPr>
            </w:pPr>
            <w:r w:rsidRPr="00A933C9">
              <w:rPr>
                <w:i/>
                <w:iCs/>
                <w:sz w:val="20"/>
                <w:szCs w:val="20"/>
              </w:rPr>
              <w:t>Conventional Facilities</w:t>
            </w:r>
            <w:r w:rsidR="00AB5B1A">
              <w:rPr>
                <w:i/>
                <w:iCs/>
                <w:sz w:val="20"/>
                <w:szCs w:val="20"/>
              </w:rPr>
              <w:t xml:space="preserve"> (CF)</w:t>
            </w:r>
          </w:p>
        </w:tc>
        <w:tc>
          <w:tcPr>
            <w:tcW w:w="1170" w:type="dxa"/>
            <w:tcBorders>
              <w:top w:val="nil"/>
              <w:left w:val="nil"/>
              <w:bottom w:val="single" w:sz="4"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144,000</w:t>
            </w:r>
          </w:p>
        </w:tc>
        <w:tc>
          <w:tcPr>
            <w:tcW w:w="1097" w:type="dxa"/>
            <w:tcBorders>
              <w:top w:val="nil"/>
              <w:left w:val="nil"/>
              <w:bottom w:val="single" w:sz="4" w:space="0" w:color="auto"/>
              <w:right w:val="single" w:sz="8" w:space="0" w:color="auto"/>
            </w:tcBorders>
            <w:vAlign w:val="center"/>
          </w:tcPr>
          <w:p w:rsidR="00871B19" w:rsidRPr="00A933C9" w:rsidRDefault="00871B19" w:rsidP="000C326F">
            <w:pPr>
              <w:keepNext/>
              <w:keepLines/>
              <w:widowControl/>
              <w:autoSpaceDE/>
              <w:autoSpaceDN/>
              <w:adjustRightInd/>
              <w:spacing w:after="0"/>
              <w:jc w:val="center"/>
              <w:rPr>
                <w:i/>
                <w:iCs/>
                <w:sz w:val="20"/>
                <w:szCs w:val="20"/>
              </w:rPr>
            </w:pPr>
            <w:r>
              <w:rPr>
                <w:i/>
                <w:iCs/>
                <w:sz w:val="20"/>
                <w:szCs w:val="20"/>
              </w:rPr>
              <w:t>165,919</w:t>
            </w:r>
          </w:p>
        </w:tc>
        <w:tc>
          <w:tcPr>
            <w:tcW w:w="4780" w:type="dxa"/>
            <w:tcBorders>
              <w:top w:val="nil"/>
              <w:left w:val="nil"/>
              <w:bottom w:val="single" w:sz="4" w:space="0" w:color="auto"/>
              <w:right w:val="single" w:sz="8" w:space="0" w:color="auto"/>
            </w:tcBorders>
            <w:vAlign w:val="center"/>
          </w:tcPr>
          <w:p w:rsidR="00871B19" w:rsidRPr="00AB5B1A" w:rsidRDefault="00AB5B1A" w:rsidP="000C326F">
            <w:pPr>
              <w:keepNext/>
              <w:keepLines/>
              <w:widowControl/>
              <w:autoSpaceDE/>
              <w:autoSpaceDN/>
              <w:adjustRightInd/>
              <w:spacing w:after="0"/>
              <w:jc w:val="left"/>
              <w:rPr>
                <w:i/>
                <w:iCs/>
                <w:sz w:val="20"/>
                <w:szCs w:val="20"/>
              </w:rPr>
            </w:pPr>
            <w:r>
              <w:rPr>
                <w:i/>
                <w:iCs/>
                <w:sz w:val="20"/>
                <w:szCs w:val="20"/>
              </w:rPr>
              <w:t>B</w:t>
            </w:r>
            <w:r w:rsidRPr="00AB5B1A">
              <w:rPr>
                <w:i/>
                <w:iCs/>
                <w:sz w:val="20"/>
                <w:szCs w:val="20"/>
              </w:rPr>
              <w:t xml:space="preserve">ids were lower than estimated.  </w:t>
            </w:r>
            <w:r>
              <w:rPr>
                <w:i/>
                <w:iCs/>
                <w:sz w:val="20"/>
                <w:szCs w:val="20"/>
              </w:rPr>
              <w:t>Thus,</w:t>
            </w:r>
            <w:r w:rsidRPr="00AB5B1A">
              <w:rPr>
                <w:i/>
                <w:iCs/>
                <w:sz w:val="20"/>
                <w:szCs w:val="20"/>
              </w:rPr>
              <w:t xml:space="preserve"> the project increased the size of the </w:t>
            </w:r>
            <w:r>
              <w:rPr>
                <w:i/>
                <w:iCs/>
                <w:sz w:val="20"/>
                <w:szCs w:val="20"/>
              </w:rPr>
              <w:t>CF to utilize contingency.</w:t>
            </w:r>
            <w:r w:rsidR="00D111ED">
              <w:rPr>
                <w:i/>
                <w:iCs/>
                <w:sz w:val="20"/>
                <w:szCs w:val="20"/>
              </w:rPr>
              <w:t xml:space="preserve">  Additional contingency was </w:t>
            </w:r>
            <w:r w:rsidR="00D11570">
              <w:rPr>
                <w:i/>
                <w:iCs/>
                <w:sz w:val="20"/>
                <w:szCs w:val="20"/>
              </w:rPr>
              <w:t>used</w:t>
            </w:r>
            <w:r w:rsidR="00D111ED">
              <w:rPr>
                <w:i/>
                <w:iCs/>
                <w:sz w:val="20"/>
                <w:szCs w:val="20"/>
              </w:rPr>
              <w:t xml:space="preserve"> to modify the foundation </w:t>
            </w:r>
            <w:r w:rsidR="00741E50">
              <w:rPr>
                <w:i/>
                <w:iCs/>
                <w:sz w:val="20"/>
                <w:szCs w:val="20"/>
              </w:rPr>
              <w:t>depth, which</w:t>
            </w:r>
            <w:r w:rsidR="00D11570">
              <w:rPr>
                <w:i/>
                <w:iCs/>
                <w:sz w:val="20"/>
                <w:szCs w:val="20"/>
              </w:rPr>
              <w:t xml:space="preserve"> was incorrectly designed.</w:t>
            </w:r>
          </w:p>
        </w:tc>
      </w:tr>
      <w:tr w:rsidR="00871B19" w:rsidRPr="00A933C9" w:rsidTr="00605EFD">
        <w:trPr>
          <w:trHeight w:val="284"/>
          <w:jc w:val="center"/>
        </w:trPr>
        <w:tc>
          <w:tcPr>
            <w:tcW w:w="640" w:type="dxa"/>
            <w:tcBorders>
              <w:top w:val="nil"/>
              <w:left w:val="single" w:sz="8" w:space="0" w:color="auto"/>
              <w:bottom w:val="single" w:sz="4" w:space="0" w:color="auto"/>
              <w:right w:val="nil"/>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p>
        </w:tc>
        <w:tc>
          <w:tcPr>
            <w:tcW w:w="2593" w:type="dxa"/>
            <w:tcBorders>
              <w:top w:val="nil"/>
              <w:left w:val="nil"/>
              <w:bottom w:val="single" w:sz="4" w:space="0" w:color="auto"/>
              <w:right w:val="single" w:sz="4" w:space="0" w:color="auto"/>
            </w:tcBorders>
            <w:shd w:val="clear" w:color="auto" w:fill="auto"/>
            <w:vAlign w:val="center"/>
            <w:hideMark/>
          </w:tcPr>
          <w:p w:rsidR="00871B19" w:rsidRPr="00A933C9" w:rsidRDefault="008F1264" w:rsidP="000C326F">
            <w:pPr>
              <w:keepNext/>
              <w:keepLines/>
              <w:widowControl/>
              <w:autoSpaceDE/>
              <w:autoSpaceDN/>
              <w:adjustRightInd/>
              <w:spacing w:after="0"/>
              <w:jc w:val="right"/>
              <w:rPr>
                <w:i/>
                <w:iCs/>
                <w:sz w:val="20"/>
                <w:szCs w:val="20"/>
              </w:rPr>
            </w:pPr>
            <w:r w:rsidRPr="00A933C9">
              <w:rPr>
                <w:i/>
                <w:iCs/>
                <w:sz w:val="20"/>
                <w:szCs w:val="20"/>
              </w:rPr>
              <w:t xml:space="preserve">TEC </w:t>
            </w:r>
            <w:r w:rsidR="00871B19" w:rsidRPr="00A933C9">
              <w:rPr>
                <w:i/>
                <w:iCs/>
                <w:sz w:val="20"/>
                <w:szCs w:val="20"/>
              </w:rPr>
              <w:t xml:space="preserve">Direct </w:t>
            </w:r>
          </w:p>
        </w:tc>
        <w:tc>
          <w:tcPr>
            <w:tcW w:w="1170" w:type="dxa"/>
            <w:tcBorders>
              <w:top w:val="nil"/>
              <w:left w:val="nil"/>
              <w:bottom w:val="single" w:sz="4"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389,500</w:t>
            </w:r>
          </w:p>
        </w:tc>
        <w:tc>
          <w:tcPr>
            <w:tcW w:w="1097" w:type="dxa"/>
            <w:tcBorders>
              <w:top w:val="nil"/>
              <w:left w:val="nil"/>
              <w:bottom w:val="single" w:sz="4" w:space="0" w:color="auto"/>
              <w:right w:val="single" w:sz="8" w:space="0" w:color="auto"/>
            </w:tcBorders>
            <w:vAlign w:val="center"/>
          </w:tcPr>
          <w:p w:rsidR="00871B19" w:rsidRPr="00A933C9" w:rsidRDefault="00871B19" w:rsidP="000C326F">
            <w:pPr>
              <w:keepNext/>
              <w:keepLines/>
              <w:widowControl/>
              <w:autoSpaceDE/>
              <w:autoSpaceDN/>
              <w:adjustRightInd/>
              <w:spacing w:after="0"/>
              <w:jc w:val="center"/>
              <w:rPr>
                <w:i/>
                <w:iCs/>
                <w:sz w:val="20"/>
                <w:szCs w:val="20"/>
              </w:rPr>
            </w:pPr>
            <w:r>
              <w:rPr>
                <w:i/>
                <w:iCs/>
                <w:sz w:val="20"/>
                <w:szCs w:val="20"/>
              </w:rPr>
              <w:t>484,800</w:t>
            </w:r>
          </w:p>
        </w:tc>
        <w:tc>
          <w:tcPr>
            <w:tcW w:w="4780" w:type="dxa"/>
            <w:tcBorders>
              <w:top w:val="nil"/>
              <w:left w:val="nil"/>
              <w:bottom w:val="single" w:sz="4" w:space="0" w:color="auto"/>
              <w:right w:val="single" w:sz="8" w:space="0" w:color="auto"/>
            </w:tcBorders>
            <w:vAlign w:val="center"/>
          </w:tcPr>
          <w:p w:rsidR="00871B19" w:rsidRDefault="00871B19" w:rsidP="000C326F">
            <w:pPr>
              <w:keepNext/>
              <w:keepLines/>
              <w:widowControl/>
              <w:autoSpaceDE/>
              <w:autoSpaceDN/>
              <w:adjustRightInd/>
              <w:spacing w:after="0"/>
              <w:jc w:val="left"/>
              <w:rPr>
                <w:i/>
                <w:iCs/>
                <w:sz w:val="20"/>
                <w:szCs w:val="20"/>
              </w:rPr>
            </w:pPr>
          </w:p>
        </w:tc>
      </w:tr>
      <w:tr w:rsidR="008F1264" w:rsidRPr="00A933C9" w:rsidTr="00605EFD">
        <w:trPr>
          <w:trHeight w:val="284"/>
          <w:jc w:val="center"/>
        </w:trPr>
        <w:tc>
          <w:tcPr>
            <w:tcW w:w="3233" w:type="dxa"/>
            <w:gridSpan w:val="2"/>
            <w:tcBorders>
              <w:top w:val="nil"/>
              <w:left w:val="single" w:sz="8" w:space="0" w:color="auto"/>
              <w:bottom w:val="single" w:sz="8" w:space="0" w:color="auto"/>
              <w:right w:val="single" w:sz="4" w:space="0" w:color="auto"/>
            </w:tcBorders>
            <w:shd w:val="clear" w:color="auto" w:fill="auto"/>
            <w:vAlign w:val="center"/>
            <w:hideMark/>
          </w:tcPr>
          <w:p w:rsidR="008F1264" w:rsidRPr="00A933C9" w:rsidRDefault="008F1264" w:rsidP="000C326F">
            <w:pPr>
              <w:keepNext/>
              <w:keepLines/>
              <w:widowControl/>
              <w:autoSpaceDE/>
              <w:autoSpaceDN/>
              <w:adjustRightInd/>
              <w:spacing w:after="0"/>
              <w:jc w:val="right"/>
              <w:rPr>
                <w:i/>
                <w:iCs/>
                <w:sz w:val="20"/>
                <w:szCs w:val="20"/>
              </w:rPr>
            </w:pPr>
            <w:r w:rsidRPr="00A933C9">
              <w:rPr>
                <w:i/>
                <w:iCs/>
                <w:sz w:val="20"/>
                <w:szCs w:val="20"/>
              </w:rPr>
              <w:t>TEC Contingenc</w:t>
            </w:r>
            <w:r>
              <w:rPr>
                <w:i/>
                <w:iCs/>
                <w:sz w:val="20"/>
                <w:szCs w:val="20"/>
              </w:rPr>
              <w:t xml:space="preserve">y </w:t>
            </w:r>
            <w:r w:rsidRPr="008F1264">
              <w:rPr>
                <w:i/>
                <w:iCs/>
                <w:sz w:val="18"/>
              </w:rPr>
              <w:t>(24 % ETC</w:t>
            </w:r>
            <w:r>
              <w:rPr>
                <w:i/>
                <w:iCs/>
                <w:sz w:val="18"/>
              </w:rPr>
              <w:t xml:space="preserve"> at CD-2) </w:t>
            </w:r>
          </w:p>
        </w:tc>
        <w:tc>
          <w:tcPr>
            <w:tcW w:w="1170" w:type="dxa"/>
            <w:tcBorders>
              <w:top w:val="nil"/>
              <w:left w:val="nil"/>
              <w:bottom w:val="single" w:sz="8" w:space="0" w:color="auto"/>
              <w:right w:val="single" w:sz="8" w:space="0" w:color="auto"/>
            </w:tcBorders>
            <w:shd w:val="clear" w:color="auto" w:fill="auto"/>
            <w:vAlign w:val="center"/>
            <w:hideMark/>
          </w:tcPr>
          <w:p w:rsidR="008F1264" w:rsidRPr="00A933C9" w:rsidRDefault="008F1264" w:rsidP="000C326F">
            <w:pPr>
              <w:keepNext/>
              <w:keepLines/>
              <w:widowControl/>
              <w:autoSpaceDE/>
              <w:autoSpaceDN/>
              <w:adjustRightInd/>
              <w:spacing w:after="0"/>
              <w:jc w:val="center"/>
              <w:rPr>
                <w:i/>
                <w:iCs/>
                <w:sz w:val="20"/>
                <w:szCs w:val="20"/>
              </w:rPr>
            </w:pPr>
            <w:r w:rsidRPr="00A933C9">
              <w:rPr>
                <w:i/>
                <w:iCs/>
                <w:sz w:val="20"/>
                <w:szCs w:val="20"/>
              </w:rPr>
              <w:t>95,300</w:t>
            </w:r>
          </w:p>
        </w:tc>
        <w:tc>
          <w:tcPr>
            <w:tcW w:w="1097" w:type="dxa"/>
            <w:tcBorders>
              <w:top w:val="nil"/>
              <w:left w:val="nil"/>
              <w:bottom w:val="single" w:sz="8" w:space="0" w:color="auto"/>
              <w:right w:val="single" w:sz="8" w:space="0" w:color="auto"/>
            </w:tcBorders>
            <w:vAlign w:val="center"/>
          </w:tcPr>
          <w:p w:rsidR="008F1264" w:rsidRPr="00A933C9" w:rsidRDefault="008F1264" w:rsidP="000C326F">
            <w:pPr>
              <w:keepNext/>
              <w:keepLines/>
              <w:widowControl/>
              <w:autoSpaceDE/>
              <w:autoSpaceDN/>
              <w:adjustRightInd/>
              <w:spacing w:after="0"/>
              <w:jc w:val="center"/>
              <w:rPr>
                <w:i/>
                <w:iCs/>
                <w:sz w:val="20"/>
                <w:szCs w:val="20"/>
              </w:rPr>
            </w:pPr>
          </w:p>
        </w:tc>
        <w:tc>
          <w:tcPr>
            <w:tcW w:w="4780" w:type="dxa"/>
            <w:tcBorders>
              <w:top w:val="nil"/>
              <w:left w:val="nil"/>
              <w:bottom w:val="single" w:sz="8" w:space="0" w:color="auto"/>
              <w:right w:val="single" w:sz="8" w:space="0" w:color="auto"/>
            </w:tcBorders>
            <w:vAlign w:val="center"/>
          </w:tcPr>
          <w:p w:rsidR="008F1264" w:rsidRDefault="008F1264" w:rsidP="000C326F">
            <w:pPr>
              <w:keepNext/>
              <w:keepLines/>
              <w:widowControl/>
              <w:autoSpaceDE/>
              <w:autoSpaceDN/>
              <w:adjustRightInd/>
              <w:spacing w:after="0"/>
              <w:jc w:val="left"/>
              <w:rPr>
                <w:i/>
                <w:iCs/>
                <w:sz w:val="20"/>
                <w:szCs w:val="20"/>
              </w:rPr>
            </w:pPr>
          </w:p>
        </w:tc>
      </w:tr>
      <w:tr w:rsidR="00871B19" w:rsidRPr="00A933C9" w:rsidTr="00605EFD">
        <w:trPr>
          <w:trHeight w:val="284"/>
          <w:jc w:val="center"/>
        </w:trPr>
        <w:tc>
          <w:tcPr>
            <w:tcW w:w="640" w:type="dxa"/>
            <w:tcBorders>
              <w:top w:val="nil"/>
              <w:left w:val="single" w:sz="8" w:space="0" w:color="auto"/>
              <w:bottom w:val="single" w:sz="4" w:space="0" w:color="auto"/>
              <w:right w:val="nil"/>
            </w:tcBorders>
            <w:shd w:val="clear" w:color="auto" w:fill="auto"/>
            <w:vAlign w:val="center"/>
            <w:hideMark/>
          </w:tcPr>
          <w:p w:rsidR="00871B19" w:rsidRPr="00A933C9" w:rsidRDefault="00871B19" w:rsidP="000C326F">
            <w:pPr>
              <w:keepNext/>
              <w:keepLines/>
              <w:widowControl/>
              <w:autoSpaceDE/>
              <w:autoSpaceDN/>
              <w:adjustRightInd/>
              <w:spacing w:after="0"/>
              <w:jc w:val="center"/>
              <w:rPr>
                <w:b/>
                <w:bCs/>
                <w:i/>
                <w:iCs/>
                <w:sz w:val="20"/>
                <w:szCs w:val="20"/>
              </w:rPr>
            </w:pPr>
          </w:p>
        </w:tc>
        <w:tc>
          <w:tcPr>
            <w:tcW w:w="2593" w:type="dxa"/>
            <w:tcBorders>
              <w:top w:val="nil"/>
              <w:left w:val="nil"/>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right"/>
              <w:rPr>
                <w:b/>
                <w:bCs/>
                <w:i/>
                <w:iCs/>
                <w:sz w:val="20"/>
                <w:szCs w:val="20"/>
              </w:rPr>
            </w:pPr>
            <w:r w:rsidRPr="00A933C9">
              <w:rPr>
                <w:b/>
                <w:bCs/>
                <w:i/>
                <w:iCs/>
                <w:sz w:val="20"/>
                <w:szCs w:val="20"/>
              </w:rPr>
              <w:t>TEC</w:t>
            </w:r>
          </w:p>
        </w:tc>
        <w:tc>
          <w:tcPr>
            <w:tcW w:w="1170" w:type="dxa"/>
            <w:tcBorders>
              <w:top w:val="nil"/>
              <w:left w:val="nil"/>
              <w:bottom w:val="single" w:sz="4"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b/>
                <w:bCs/>
                <w:i/>
                <w:iCs/>
                <w:sz w:val="20"/>
                <w:szCs w:val="20"/>
              </w:rPr>
            </w:pPr>
            <w:r w:rsidRPr="00A933C9">
              <w:rPr>
                <w:b/>
                <w:bCs/>
                <w:i/>
                <w:iCs/>
                <w:sz w:val="20"/>
                <w:szCs w:val="20"/>
              </w:rPr>
              <w:t>484,800</w:t>
            </w:r>
          </w:p>
        </w:tc>
        <w:tc>
          <w:tcPr>
            <w:tcW w:w="1097" w:type="dxa"/>
            <w:tcBorders>
              <w:top w:val="nil"/>
              <w:left w:val="nil"/>
              <w:bottom w:val="single" w:sz="4" w:space="0" w:color="auto"/>
              <w:right w:val="single" w:sz="8" w:space="0" w:color="auto"/>
            </w:tcBorders>
            <w:vAlign w:val="center"/>
          </w:tcPr>
          <w:p w:rsidR="00871B19" w:rsidRPr="00A933C9" w:rsidRDefault="00871B19" w:rsidP="000C326F">
            <w:pPr>
              <w:keepNext/>
              <w:keepLines/>
              <w:widowControl/>
              <w:autoSpaceDE/>
              <w:autoSpaceDN/>
              <w:adjustRightInd/>
              <w:spacing w:after="0"/>
              <w:jc w:val="center"/>
              <w:rPr>
                <w:b/>
                <w:bCs/>
                <w:i/>
                <w:iCs/>
                <w:sz w:val="20"/>
                <w:szCs w:val="20"/>
              </w:rPr>
            </w:pPr>
            <w:r w:rsidRPr="00A933C9">
              <w:rPr>
                <w:b/>
                <w:bCs/>
                <w:i/>
                <w:iCs/>
                <w:sz w:val="20"/>
                <w:szCs w:val="20"/>
              </w:rPr>
              <w:t>484,800</w:t>
            </w:r>
          </w:p>
        </w:tc>
        <w:tc>
          <w:tcPr>
            <w:tcW w:w="4780" w:type="dxa"/>
            <w:tcBorders>
              <w:top w:val="nil"/>
              <w:left w:val="nil"/>
              <w:bottom w:val="single" w:sz="4" w:space="0" w:color="auto"/>
              <w:right w:val="single" w:sz="8" w:space="0" w:color="auto"/>
            </w:tcBorders>
            <w:vAlign w:val="center"/>
          </w:tcPr>
          <w:p w:rsidR="00871B19" w:rsidRPr="00A933C9" w:rsidRDefault="00871B19" w:rsidP="000C326F">
            <w:pPr>
              <w:keepNext/>
              <w:keepLines/>
              <w:widowControl/>
              <w:autoSpaceDE/>
              <w:autoSpaceDN/>
              <w:adjustRightInd/>
              <w:spacing w:after="0"/>
              <w:jc w:val="left"/>
              <w:rPr>
                <w:b/>
                <w:bCs/>
                <w:i/>
                <w:iCs/>
                <w:sz w:val="20"/>
                <w:szCs w:val="20"/>
              </w:rPr>
            </w:pPr>
          </w:p>
        </w:tc>
      </w:tr>
      <w:tr w:rsidR="00871B19" w:rsidRPr="00A933C9" w:rsidTr="00605EFD">
        <w:trPr>
          <w:trHeight w:val="284"/>
          <w:jc w:val="center"/>
        </w:trPr>
        <w:tc>
          <w:tcPr>
            <w:tcW w:w="640" w:type="dxa"/>
            <w:tcBorders>
              <w:top w:val="nil"/>
              <w:left w:val="single" w:sz="8" w:space="0" w:color="auto"/>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1.02</w:t>
            </w:r>
          </w:p>
        </w:tc>
        <w:tc>
          <w:tcPr>
            <w:tcW w:w="2593" w:type="dxa"/>
            <w:tcBorders>
              <w:top w:val="nil"/>
              <w:left w:val="nil"/>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left"/>
              <w:rPr>
                <w:i/>
                <w:iCs/>
                <w:sz w:val="20"/>
                <w:szCs w:val="20"/>
              </w:rPr>
            </w:pPr>
            <w:r w:rsidRPr="00A933C9">
              <w:rPr>
                <w:i/>
                <w:iCs/>
                <w:sz w:val="20"/>
                <w:szCs w:val="20"/>
              </w:rPr>
              <w:t>R&amp;D</w:t>
            </w:r>
          </w:p>
        </w:tc>
        <w:tc>
          <w:tcPr>
            <w:tcW w:w="1170" w:type="dxa"/>
            <w:tcBorders>
              <w:top w:val="nil"/>
              <w:left w:val="single" w:sz="4" w:space="0" w:color="auto"/>
              <w:bottom w:val="single" w:sz="4"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39,600</w:t>
            </w:r>
          </w:p>
        </w:tc>
        <w:tc>
          <w:tcPr>
            <w:tcW w:w="1097" w:type="dxa"/>
            <w:tcBorders>
              <w:top w:val="nil"/>
              <w:left w:val="single" w:sz="4" w:space="0" w:color="auto"/>
              <w:bottom w:val="single" w:sz="4" w:space="0" w:color="auto"/>
              <w:right w:val="single" w:sz="8" w:space="0" w:color="auto"/>
            </w:tcBorders>
            <w:vAlign w:val="center"/>
          </w:tcPr>
          <w:p w:rsidR="00871B19" w:rsidRPr="00A933C9" w:rsidRDefault="00871B19" w:rsidP="000C326F">
            <w:pPr>
              <w:keepNext/>
              <w:keepLines/>
              <w:widowControl/>
              <w:autoSpaceDE/>
              <w:autoSpaceDN/>
              <w:adjustRightInd/>
              <w:spacing w:after="0"/>
              <w:jc w:val="center"/>
              <w:rPr>
                <w:i/>
                <w:iCs/>
                <w:sz w:val="20"/>
                <w:szCs w:val="20"/>
              </w:rPr>
            </w:pPr>
            <w:r>
              <w:rPr>
                <w:i/>
                <w:iCs/>
                <w:sz w:val="20"/>
                <w:szCs w:val="20"/>
              </w:rPr>
              <w:t>45,700</w:t>
            </w:r>
          </w:p>
        </w:tc>
        <w:tc>
          <w:tcPr>
            <w:tcW w:w="4780" w:type="dxa"/>
            <w:tcBorders>
              <w:top w:val="nil"/>
              <w:left w:val="single" w:sz="4" w:space="0" w:color="auto"/>
              <w:bottom w:val="single" w:sz="4" w:space="0" w:color="auto"/>
              <w:right w:val="single" w:sz="8" w:space="0" w:color="auto"/>
            </w:tcBorders>
            <w:vAlign w:val="center"/>
          </w:tcPr>
          <w:p w:rsidR="00871B19" w:rsidRDefault="00AE183F" w:rsidP="000C326F">
            <w:pPr>
              <w:keepNext/>
              <w:keepLines/>
              <w:widowControl/>
              <w:autoSpaceDE/>
              <w:autoSpaceDN/>
              <w:adjustRightInd/>
              <w:spacing w:after="0"/>
              <w:jc w:val="left"/>
              <w:rPr>
                <w:i/>
                <w:iCs/>
                <w:sz w:val="20"/>
                <w:szCs w:val="20"/>
              </w:rPr>
            </w:pPr>
            <w:r>
              <w:rPr>
                <w:i/>
                <w:iCs/>
                <w:sz w:val="20"/>
                <w:szCs w:val="20"/>
              </w:rPr>
              <w:t>U</w:t>
            </w:r>
            <w:r w:rsidR="007A774C">
              <w:rPr>
                <w:i/>
                <w:iCs/>
                <w:sz w:val="20"/>
                <w:szCs w:val="20"/>
              </w:rPr>
              <w:t>sed less contingency</w:t>
            </w:r>
            <w:r w:rsidR="00D11570">
              <w:rPr>
                <w:i/>
                <w:iCs/>
                <w:sz w:val="20"/>
                <w:szCs w:val="20"/>
              </w:rPr>
              <w:t xml:space="preserve"> than</w:t>
            </w:r>
            <w:r w:rsidR="000D31F9">
              <w:rPr>
                <w:i/>
                <w:iCs/>
                <w:sz w:val="20"/>
                <w:szCs w:val="20"/>
              </w:rPr>
              <w:t xml:space="preserve"> planned </w:t>
            </w:r>
            <w:r w:rsidR="00D11570">
              <w:rPr>
                <w:i/>
                <w:iCs/>
                <w:sz w:val="20"/>
                <w:szCs w:val="20"/>
              </w:rPr>
              <w:t>due to better than expected crystal growth rate and quality</w:t>
            </w:r>
            <w:r>
              <w:rPr>
                <w:i/>
                <w:iCs/>
                <w:sz w:val="20"/>
                <w:szCs w:val="20"/>
              </w:rPr>
              <w:t xml:space="preserve"> in Experimental Facilities</w:t>
            </w:r>
            <w:r w:rsidR="00D11570">
              <w:rPr>
                <w:i/>
                <w:iCs/>
                <w:sz w:val="20"/>
                <w:szCs w:val="20"/>
              </w:rPr>
              <w:t>.</w:t>
            </w:r>
          </w:p>
        </w:tc>
      </w:tr>
      <w:tr w:rsidR="00871B19" w:rsidRPr="00A933C9" w:rsidTr="00605EFD">
        <w:trPr>
          <w:trHeight w:val="284"/>
          <w:jc w:val="center"/>
        </w:trPr>
        <w:tc>
          <w:tcPr>
            <w:tcW w:w="640" w:type="dxa"/>
            <w:tcBorders>
              <w:top w:val="nil"/>
              <w:left w:val="single" w:sz="8" w:space="0" w:color="auto"/>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1.06</w:t>
            </w:r>
          </w:p>
        </w:tc>
        <w:tc>
          <w:tcPr>
            <w:tcW w:w="2593" w:type="dxa"/>
            <w:tcBorders>
              <w:top w:val="nil"/>
              <w:left w:val="nil"/>
              <w:bottom w:val="single" w:sz="4"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left"/>
              <w:rPr>
                <w:i/>
                <w:iCs/>
                <w:sz w:val="20"/>
                <w:szCs w:val="20"/>
              </w:rPr>
            </w:pPr>
            <w:r w:rsidRPr="00A933C9">
              <w:rPr>
                <w:i/>
                <w:iCs/>
                <w:sz w:val="20"/>
                <w:szCs w:val="20"/>
              </w:rPr>
              <w:t>Pre-Ops</w:t>
            </w:r>
          </w:p>
        </w:tc>
        <w:tc>
          <w:tcPr>
            <w:tcW w:w="1170" w:type="dxa"/>
            <w:tcBorders>
              <w:top w:val="nil"/>
              <w:left w:val="nil"/>
              <w:bottom w:val="single" w:sz="4"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42,200</w:t>
            </w:r>
          </w:p>
        </w:tc>
        <w:tc>
          <w:tcPr>
            <w:tcW w:w="1097" w:type="dxa"/>
            <w:tcBorders>
              <w:top w:val="nil"/>
              <w:left w:val="nil"/>
              <w:bottom w:val="single" w:sz="4" w:space="0" w:color="auto"/>
              <w:right w:val="single" w:sz="8" w:space="0" w:color="auto"/>
            </w:tcBorders>
            <w:vAlign w:val="center"/>
          </w:tcPr>
          <w:p w:rsidR="00871B19" w:rsidRPr="00A933C9" w:rsidRDefault="00871B19" w:rsidP="000C326F">
            <w:pPr>
              <w:keepNext/>
              <w:keepLines/>
              <w:widowControl/>
              <w:autoSpaceDE/>
              <w:autoSpaceDN/>
              <w:adjustRightInd/>
              <w:spacing w:after="0"/>
              <w:jc w:val="center"/>
              <w:rPr>
                <w:i/>
                <w:iCs/>
                <w:sz w:val="20"/>
                <w:szCs w:val="20"/>
              </w:rPr>
            </w:pPr>
            <w:r>
              <w:rPr>
                <w:i/>
                <w:iCs/>
                <w:sz w:val="20"/>
                <w:szCs w:val="20"/>
              </w:rPr>
              <w:t>4</w:t>
            </w:r>
            <w:r w:rsidR="00EC1C4E">
              <w:rPr>
                <w:i/>
                <w:iCs/>
                <w:sz w:val="20"/>
                <w:szCs w:val="20"/>
              </w:rPr>
              <w:t>7</w:t>
            </w:r>
            <w:r>
              <w:rPr>
                <w:i/>
                <w:iCs/>
                <w:sz w:val="20"/>
                <w:szCs w:val="20"/>
              </w:rPr>
              <w:t>,</w:t>
            </w:r>
            <w:r w:rsidR="00EC1C4E">
              <w:rPr>
                <w:i/>
                <w:iCs/>
                <w:sz w:val="20"/>
                <w:szCs w:val="20"/>
              </w:rPr>
              <w:t>1</w:t>
            </w:r>
            <w:r>
              <w:rPr>
                <w:i/>
                <w:iCs/>
                <w:sz w:val="20"/>
                <w:szCs w:val="20"/>
              </w:rPr>
              <w:t>00</w:t>
            </w:r>
          </w:p>
        </w:tc>
        <w:tc>
          <w:tcPr>
            <w:tcW w:w="4780" w:type="dxa"/>
            <w:tcBorders>
              <w:top w:val="nil"/>
              <w:left w:val="nil"/>
              <w:bottom w:val="single" w:sz="4" w:space="0" w:color="auto"/>
              <w:right w:val="single" w:sz="8" w:space="0" w:color="auto"/>
            </w:tcBorders>
            <w:vAlign w:val="center"/>
          </w:tcPr>
          <w:p w:rsidR="00871B19" w:rsidRDefault="00D11570" w:rsidP="000C326F">
            <w:pPr>
              <w:keepNext/>
              <w:keepLines/>
              <w:widowControl/>
              <w:autoSpaceDE/>
              <w:autoSpaceDN/>
              <w:adjustRightInd/>
              <w:spacing w:after="0"/>
              <w:jc w:val="left"/>
              <w:rPr>
                <w:i/>
                <w:iCs/>
                <w:sz w:val="20"/>
                <w:szCs w:val="20"/>
              </w:rPr>
            </w:pPr>
            <w:r w:rsidRPr="00D11570">
              <w:rPr>
                <w:i/>
                <w:iCs/>
                <w:sz w:val="20"/>
                <w:szCs w:val="20"/>
              </w:rPr>
              <w:t>Underestimated pre-ops labor</w:t>
            </w:r>
            <w:r w:rsidR="007A774C">
              <w:rPr>
                <w:i/>
                <w:iCs/>
                <w:sz w:val="20"/>
                <w:szCs w:val="20"/>
              </w:rPr>
              <w:t xml:space="preserve"> hours for testing and commissioning resulted in higher than expected contingency usage.</w:t>
            </w:r>
          </w:p>
        </w:tc>
      </w:tr>
      <w:tr w:rsidR="00871B19" w:rsidRPr="00A933C9" w:rsidTr="00605EFD">
        <w:trPr>
          <w:trHeight w:val="284"/>
          <w:jc w:val="center"/>
        </w:trPr>
        <w:tc>
          <w:tcPr>
            <w:tcW w:w="640" w:type="dxa"/>
            <w:tcBorders>
              <w:top w:val="nil"/>
              <w:left w:val="single" w:sz="8" w:space="0" w:color="auto"/>
              <w:bottom w:val="single" w:sz="4" w:space="0" w:color="auto"/>
              <w:right w:val="nil"/>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p>
        </w:tc>
        <w:tc>
          <w:tcPr>
            <w:tcW w:w="2593" w:type="dxa"/>
            <w:tcBorders>
              <w:top w:val="nil"/>
              <w:left w:val="nil"/>
              <w:bottom w:val="single" w:sz="4" w:space="0" w:color="auto"/>
              <w:right w:val="single" w:sz="4" w:space="0" w:color="auto"/>
            </w:tcBorders>
            <w:shd w:val="clear" w:color="auto" w:fill="auto"/>
            <w:vAlign w:val="center"/>
            <w:hideMark/>
          </w:tcPr>
          <w:p w:rsidR="00871B19" w:rsidRPr="00A933C9" w:rsidRDefault="008F1264" w:rsidP="000C326F">
            <w:pPr>
              <w:keepNext/>
              <w:keepLines/>
              <w:widowControl/>
              <w:autoSpaceDE/>
              <w:autoSpaceDN/>
              <w:adjustRightInd/>
              <w:spacing w:after="0"/>
              <w:jc w:val="right"/>
              <w:rPr>
                <w:i/>
                <w:iCs/>
                <w:sz w:val="20"/>
                <w:szCs w:val="20"/>
              </w:rPr>
            </w:pPr>
            <w:r w:rsidRPr="00A933C9">
              <w:rPr>
                <w:i/>
                <w:iCs/>
                <w:sz w:val="20"/>
                <w:szCs w:val="20"/>
              </w:rPr>
              <w:t xml:space="preserve">OPC </w:t>
            </w:r>
            <w:r w:rsidR="00871B19" w:rsidRPr="00A933C9">
              <w:rPr>
                <w:i/>
                <w:iCs/>
                <w:sz w:val="20"/>
                <w:szCs w:val="20"/>
              </w:rPr>
              <w:t xml:space="preserve">Direct </w:t>
            </w:r>
          </w:p>
        </w:tc>
        <w:tc>
          <w:tcPr>
            <w:tcW w:w="1170" w:type="dxa"/>
            <w:tcBorders>
              <w:top w:val="nil"/>
              <w:left w:val="nil"/>
              <w:bottom w:val="single" w:sz="4"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i/>
                <w:iCs/>
                <w:sz w:val="20"/>
                <w:szCs w:val="20"/>
              </w:rPr>
            </w:pPr>
            <w:r w:rsidRPr="00A933C9">
              <w:rPr>
                <w:i/>
                <w:iCs/>
                <w:sz w:val="20"/>
                <w:szCs w:val="20"/>
              </w:rPr>
              <w:t>81,800</w:t>
            </w:r>
          </w:p>
        </w:tc>
        <w:tc>
          <w:tcPr>
            <w:tcW w:w="1097" w:type="dxa"/>
            <w:tcBorders>
              <w:top w:val="nil"/>
              <w:left w:val="nil"/>
              <w:bottom w:val="single" w:sz="4" w:space="0" w:color="auto"/>
              <w:right w:val="single" w:sz="8" w:space="0" w:color="auto"/>
            </w:tcBorders>
            <w:vAlign w:val="center"/>
          </w:tcPr>
          <w:p w:rsidR="00871B19" w:rsidRPr="00A933C9" w:rsidRDefault="00871B19" w:rsidP="000C326F">
            <w:pPr>
              <w:keepNext/>
              <w:keepLines/>
              <w:widowControl/>
              <w:autoSpaceDE/>
              <w:autoSpaceDN/>
              <w:adjustRightInd/>
              <w:spacing w:after="0"/>
              <w:jc w:val="center"/>
              <w:rPr>
                <w:i/>
                <w:iCs/>
                <w:sz w:val="20"/>
                <w:szCs w:val="20"/>
              </w:rPr>
            </w:pPr>
            <w:r>
              <w:rPr>
                <w:i/>
                <w:iCs/>
                <w:sz w:val="20"/>
                <w:szCs w:val="20"/>
              </w:rPr>
              <w:t>9</w:t>
            </w:r>
            <w:r w:rsidR="00D569DB">
              <w:rPr>
                <w:i/>
                <w:iCs/>
                <w:sz w:val="20"/>
                <w:szCs w:val="20"/>
              </w:rPr>
              <w:t>2</w:t>
            </w:r>
            <w:r>
              <w:rPr>
                <w:i/>
                <w:iCs/>
                <w:sz w:val="20"/>
                <w:szCs w:val="20"/>
              </w:rPr>
              <w:t>,</w:t>
            </w:r>
            <w:r w:rsidR="00D569DB">
              <w:rPr>
                <w:i/>
                <w:iCs/>
                <w:sz w:val="20"/>
                <w:szCs w:val="20"/>
              </w:rPr>
              <w:t>8</w:t>
            </w:r>
            <w:r>
              <w:rPr>
                <w:i/>
                <w:iCs/>
                <w:sz w:val="20"/>
                <w:szCs w:val="20"/>
              </w:rPr>
              <w:t>00</w:t>
            </w:r>
          </w:p>
        </w:tc>
        <w:tc>
          <w:tcPr>
            <w:tcW w:w="4780" w:type="dxa"/>
            <w:tcBorders>
              <w:top w:val="nil"/>
              <w:left w:val="nil"/>
              <w:bottom w:val="single" w:sz="4" w:space="0" w:color="auto"/>
              <w:right w:val="single" w:sz="8" w:space="0" w:color="auto"/>
            </w:tcBorders>
            <w:vAlign w:val="center"/>
          </w:tcPr>
          <w:p w:rsidR="00871B19" w:rsidRDefault="00871B19" w:rsidP="000C326F">
            <w:pPr>
              <w:keepNext/>
              <w:keepLines/>
              <w:widowControl/>
              <w:autoSpaceDE/>
              <w:autoSpaceDN/>
              <w:adjustRightInd/>
              <w:spacing w:after="0"/>
              <w:jc w:val="center"/>
              <w:rPr>
                <w:i/>
                <w:iCs/>
                <w:sz w:val="20"/>
                <w:szCs w:val="20"/>
              </w:rPr>
            </w:pPr>
          </w:p>
        </w:tc>
      </w:tr>
      <w:tr w:rsidR="008F1264" w:rsidRPr="00A933C9" w:rsidTr="00605EFD">
        <w:trPr>
          <w:trHeight w:val="284"/>
          <w:jc w:val="center"/>
        </w:trPr>
        <w:tc>
          <w:tcPr>
            <w:tcW w:w="3233" w:type="dxa"/>
            <w:gridSpan w:val="2"/>
            <w:tcBorders>
              <w:top w:val="nil"/>
              <w:left w:val="single" w:sz="8" w:space="0" w:color="auto"/>
              <w:bottom w:val="single" w:sz="8" w:space="0" w:color="auto"/>
              <w:right w:val="single" w:sz="4" w:space="0" w:color="auto"/>
            </w:tcBorders>
            <w:shd w:val="clear" w:color="auto" w:fill="auto"/>
            <w:vAlign w:val="center"/>
            <w:hideMark/>
          </w:tcPr>
          <w:p w:rsidR="008F1264" w:rsidRPr="00A933C9" w:rsidRDefault="008F1264" w:rsidP="000C326F">
            <w:pPr>
              <w:keepNext/>
              <w:keepLines/>
              <w:widowControl/>
              <w:autoSpaceDE/>
              <w:autoSpaceDN/>
              <w:adjustRightInd/>
              <w:spacing w:after="0"/>
              <w:jc w:val="right"/>
              <w:rPr>
                <w:i/>
                <w:iCs/>
                <w:sz w:val="20"/>
                <w:szCs w:val="20"/>
              </w:rPr>
            </w:pPr>
            <w:r w:rsidRPr="00A933C9">
              <w:rPr>
                <w:i/>
                <w:iCs/>
                <w:sz w:val="20"/>
                <w:szCs w:val="20"/>
              </w:rPr>
              <w:t>OPC Contingency</w:t>
            </w:r>
            <w:r>
              <w:rPr>
                <w:i/>
                <w:iCs/>
                <w:sz w:val="20"/>
                <w:szCs w:val="20"/>
              </w:rPr>
              <w:t xml:space="preserve"> </w:t>
            </w:r>
            <w:r w:rsidRPr="008F1264">
              <w:rPr>
                <w:i/>
                <w:iCs/>
                <w:sz w:val="18"/>
              </w:rPr>
              <w:t>(</w:t>
            </w:r>
            <w:r>
              <w:rPr>
                <w:i/>
                <w:iCs/>
                <w:sz w:val="18"/>
              </w:rPr>
              <w:t>17</w:t>
            </w:r>
            <w:r w:rsidRPr="008F1264">
              <w:rPr>
                <w:i/>
                <w:iCs/>
                <w:sz w:val="18"/>
              </w:rPr>
              <w:t xml:space="preserve"> % ETC</w:t>
            </w:r>
            <w:r>
              <w:rPr>
                <w:i/>
                <w:iCs/>
                <w:sz w:val="18"/>
              </w:rPr>
              <w:t xml:space="preserve"> at CD-2)</w:t>
            </w:r>
          </w:p>
        </w:tc>
        <w:tc>
          <w:tcPr>
            <w:tcW w:w="1170" w:type="dxa"/>
            <w:tcBorders>
              <w:top w:val="nil"/>
              <w:left w:val="nil"/>
              <w:bottom w:val="single" w:sz="8" w:space="0" w:color="auto"/>
              <w:right w:val="single" w:sz="8" w:space="0" w:color="auto"/>
            </w:tcBorders>
            <w:shd w:val="clear" w:color="auto" w:fill="auto"/>
            <w:vAlign w:val="center"/>
            <w:hideMark/>
          </w:tcPr>
          <w:p w:rsidR="008F1264" w:rsidRPr="00A933C9" w:rsidRDefault="008F1264" w:rsidP="000C326F">
            <w:pPr>
              <w:keepNext/>
              <w:keepLines/>
              <w:widowControl/>
              <w:autoSpaceDE/>
              <w:autoSpaceDN/>
              <w:adjustRightInd/>
              <w:spacing w:after="0"/>
              <w:jc w:val="center"/>
              <w:rPr>
                <w:i/>
                <w:iCs/>
                <w:sz w:val="20"/>
                <w:szCs w:val="20"/>
              </w:rPr>
            </w:pPr>
            <w:r w:rsidRPr="00A933C9">
              <w:rPr>
                <w:i/>
                <w:iCs/>
                <w:sz w:val="20"/>
                <w:szCs w:val="20"/>
              </w:rPr>
              <w:t>12,200</w:t>
            </w:r>
          </w:p>
        </w:tc>
        <w:tc>
          <w:tcPr>
            <w:tcW w:w="1097" w:type="dxa"/>
            <w:tcBorders>
              <w:top w:val="nil"/>
              <w:left w:val="nil"/>
              <w:bottom w:val="single" w:sz="8" w:space="0" w:color="auto"/>
              <w:right w:val="single" w:sz="8" w:space="0" w:color="auto"/>
            </w:tcBorders>
            <w:vAlign w:val="center"/>
          </w:tcPr>
          <w:p w:rsidR="008F1264" w:rsidRPr="00A933C9" w:rsidRDefault="008F1264" w:rsidP="000C326F">
            <w:pPr>
              <w:keepNext/>
              <w:keepLines/>
              <w:widowControl/>
              <w:autoSpaceDE/>
              <w:autoSpaceDN/>
              <w:adjustRightInd/>
              <w:spacing w:after="0"/>
              <w:jc w:val="center"/>
              <w:rPr>
                <w:i/>
                <w:iCs/>
                <w:sz w:val="20"/>
                <w:szCs w:val="20"/>
              </w:rPr>
            </w:pPr>
            <w:r>
              <w:rPr>
                <w:i/>
                <w:iCs/>
                <w:sz w:val="20"/>
                <w:szCs w:val="20"/>
              </w:rPr>
              <w:t>1,200</w:t>
            </w:r>
          </w:p>
        </w:tc>
        <w:tc>
          <w:tcPr>
            <w:tcW w:w="4780" w:type="dxa"/>
            <w:tcBorders>
              <w:top w:val="nil"/>
              <w:left w:val="nil"/>
              <w:bottom w:val="single" w:sz="8" w:space="0" w:color="auto"/>
              <w:right w:val="single" w:sz="8" w:space="0" w:color="auto"/>
            </w:tcBorders>
            <w:vAlign w:val="center"/>
          </w:tcPr>
          <w:p w:rsidR="008F1264" w:rsidRDefault="008F1264" w:rsidP="000C326F">
            <w:pPr>
              <w:keepNext/>
              <w:keepLines/>
              <w:widowControl/>
              <w:autoSpaceDE/>
              <w:autoSpaceDN/>
              <w:adjustRightInd/>
              <w:spacing w:after="0"/>
              <w:jc w:val="center"/>
              <w:rPr>
                <w:i/>
                <w:iCs/>
                <w:sz w:val="20"/>
                <w:szCs w:val="20"/>
              </w:rPr>
            </w:pPr>
          </w:p>
        </w:tc>
      </w:tr>
      <w:tr w:rsidR="00871B19" w:rsidRPr="00A933C9" w:rsidTr="00605EFD">
        <w:trPr>
          <w:trHeight w:val="284"/>
          <w:jc w:val="center"/>
        </w:trPr>
        <w:tc>
          <w:tcPr>
            <w:tcW w:w="640" w:type="dxa"/>
            <w:tcBorders>
              <w:top w:val="nil"/>
              <w:left w:val="single" w:sz="8" w:space="0" w:color="auto"/>
              <w:bottom w:val="double" w:sz="6" w:space="0" w:color="auto"/>
              <w:right w:val="nil"/>
            </w:tcBorders>
            <w:shd w:val="clear" w:color="auto" w:fill="auto"/>
            <w:vAlign w:val="center"/>
            <w:hideMark/>
          </w:tcPr>
          <w:p w:rsidR="00871B19" w:rsidRPr="00A933C9" w:rsidRDefault="00871B19" w:rsidP="000C326F">
            <w:pPr>
              <w:keepNext/>
              <w:keepLines/>
              <w:widowControl/>
              <w:autoSpaceDE/>
              <w:autoSpaceDN/>
              <w:adjustRightInd/>
              <w:spacing w:after="0"/>
              <w:jc w:val="center"/>
              <w:rPr>
                <w:b/>
                <w:bCs/>
                <w:i/>
                <w:iCs/>
                <w:sz w:val="20"/>
                <w:szCs w:val="20"/>
              </w:rPr>
            </w:pPr>
          </w:p>
        </w:tc>
        <w:tc>
          <w:tcPr>
            <w:tcW w:w="2593" w:type="dxa"/>
            <w:tcBorders>
              <w:top w:val="nil"/>
              <w:left w:val="nil"/>
              <w:bottom w:val="double" w:sz="6"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right"/>
              <w:rPr>
                <w:b/>
                <w:bCs/>
                <w:i/>
                <w:iCs/>
                <w:sz w:val="20"/>
                <w:szCs w:val="20"/>
              </w:rPr>
            </w:pPr>
            <w:r w:rsidRPr="00A933C9">
              <w:rPr>
                <w:b/>
                <w:bCs/>
                <w:i/>
                <w:iCs/>
                <w:sz w:val="20"/>
                <w:szCs w:val="20"/>
              </w:rPr>
              <w:t>OPC</w:t>
            </w:r>
          </w:p>
        </w:tc>
        <w:tc>
          <w:tcPr>
            <w:tcW w:w="1170" w:type="dxa"/>
            <w:tcBorders>
              <w:top w:val="nil"/>
              <w:left w:val="nil"/>
              <w:bottom w:val="double" w:sz="6"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b/>
                <w:bCs/>
                <w:i/>
                <w:iCs/>
                <w:sz w:val="20"/>
                <w:szCs w:val="20"/>
              </w:rPr>
            </w:pPr>
            <w:r w:rsidRPr="00A933C9">
              <w:rPr>
                <w:b/>
                <w:bCs/>
                <w:i/>
                <w:iCs/>
                <w:sz w:val="20"/>
                <w:szCs w:val="20"/>
              </w:rPr>
              <w:t>94,000</w:t>
            </w:r>
          </w:p>
        </w:tc>
        <w:tc>
          <w:tcPr>
            <w:tcW w:w="1097" w:type="dxa"/>
            <w:tcBorders>
              <w:top w:val="nil"/>
              <w:left w:val="nil"/>
              <w:bottom w:val="double" w:sz="6" w:space="0" w:color="auto"/>
              <w:right w:val="single" w:sz="8" w:space="0" w:color="auto"/>
            </w:tcBorders>
            <w:vAlign w:val="center"/>
          </w:tcPr>
          <w:p w:rsidR="00871B19" w:rsidRPr="00A933C9" w:rsidRDefault="00871B19" w:rsidP="000C326F">
            <w:pPr>
              <w:keepNext/>
              <w:keepLines/>
              <w:widowControl/>
              <w:autoSpaceDE/>
              <w:autoSpaceDN/>
              <w:adjustRightInd/>
              <w:spacing w:after="0"/>
              <w:jc w:val="center"/>
              <w:rPr>
                <w:b/>
                <w:bCs/>
                <w:i/>
                <w:iCs/>
                <w:sz w:val="20"/>
                <w:szCs w:val="20"/>
              </w:rPr>
            </w:pPr>
            <w:r>
              <w:rPr>
                <w:b/>
                <w:bCs/>
                <w:i/>
                <w:iCs/>
                <w:sz w:val="20"/>
                <w:szCs w:val="20"/>
              </w:rPr>
              <w:t>94,000</w:t>
            </w:r>
          </w:p>
        </w:tc>
        <w:tc>
          <w:tcPr>
            <w:tcW w:w="4780" w:type="dxa"/>
            <w:tcBorders>
              <w:top w:val="nil"/>
              <w:left w:val="nil"/>
              <w:bottom w:val="double" w:sz="6" w:space="0" w:color="auto"/>
              <w:right w:val="single" w:sz="8" w:space="0" w:color="auto"/>
            </w:tcBorders>
            <w:vAlign w:val="center"/>
          </w:tcPr>
          <w:p w:rsidR="00871B19" w:rsidRDefault="00871B19" w:rsidP="000C326F">
            <w:pPr>
              <w:keepNext/>
              <w:keepLines/>
              <w:widowControl/>
              <w:autoSpaceDE/>
              <w:autoSpaceDN/>
              <w:adjustRightInd/>
              <w:spacing w:after="0"/>
              <w:jc w:val="center"/>
              <w:rPr>
                <w:b/>
                <w:bCs/>
                <w:i/>
                <w:iCs/>
                <w:sz w:val="20"/>
                <w:szCs w:val="20"/>
              </w:rPr>
            </w:pPr>
          </w:p>
        </w:tc>
      </w:tr>
      <w:tr w:rsidR="00871B19" w:rsidRPr="00A933C9" w:rsidTr="00605EFD">
        <w:trPr>
          <w:trHeight w:val="235"/>
          <w:jc w:val="center"/>
        </w:trPr>
        <w:tc>
          <w:tcPr>
            <w:tcW w:w="640" w:type="dxa"/>
            <w:tcBorders>
              <w:top w:val="nil"/>
              <w:left w:val="single" w:sz="8" w:space="0" w:color="auto"/>
              <w:bottom w:val="single" w:sz="8" w:space="0" w:color="auto"/>
              <w:right w:val="nil"/>
            </w:tcBorders>
            <w:shd w:val="clear" w:color="auto" w:fill="auto"/>
            <w:vAlign w:val="center"/>
            <w:hideMark/>
          </w:tcPr>
          <w:p w:rsidR="00871B19" w:rsidRPr="00A933C9" w:rsidRDefault="00871B19" w:rsidP="000C326F">
            <w:pPr>
              <w:keepNext/>
              <w:keepLines/>
              <w:widowControl/>
              <w:autoSpaceDE/>
              <w:autoSpaceDN/>
              <w:adjustRightInd/>
              <w:spacing w:after="0"/>
              <w:jc w:val="center"/>
              <w:rPr>
                <w:b/>
                <w:bCs/>
                <w:i/>
                <w:iCs/>
                <w:sz w:val="20"/>
                <w:szCs w:val="20"/>
              </w:rPr>
            </w:pPr>
          </w:p>
        </w:tc>
        <w:tc>
          <w:tcPr>
            <w:tcW w:w="2593" w:type="dxa"/>
            <w:tcBorders>
              <w:top w:val="nil"/>
              <w:left w:val="nil"/>
              <w:bottom w:val="single" w:sz="8" w:space="0" w:color="auto"/>
              <w:right w:val="single" w:sz="4"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right"/>
              <w:rPr>
                <w:b/>
                <w:bCs/>
                <w:i/>
                <w:iCs/>
                <w:sz w:val="20"/>
                <w:szCs w:val="20"/>
              </w:rPr>
            </w:pPr>
            <w:r w:rsidRPr="00A933C9">
              <w:rPr>
                <w:b/>
                <w:bCs/>
                <w:i/>
                <w:iCs/>
                <w:sz w:val="20"/>
                <w:szCs w:val="20"/>
              </w:rPr>
              <w:t>T</w:t>
            </w:r>
            <w:r w:rsidR="00605EFD">
              <w:rPr>
                <w:b/>
                <w:bCs/>
                <w:i/>
                <w:iCs/>
                <w:sz w:val="20"/>
                <w:szCs w:val="20"/>
              </w:rPr>
              <w:t xml:space="preserve">otal </w:t>
            </w:r>
            <w:r w:rsidRPr="00A933C9">
              <w:rPr>
                <w:b/>
                <w:bCs/>
                <w:i/>
                <w:iCs/>
                <w:sz w:val="20"/>
                <w:szCs w:val="20"/>
              </w:rPr>
              <w:t>P</w:t>
            </w:r>
            <w:r w:rsidR="00605EFD">
              <w:rPr>
                <w:b/>
                <w:bCs/>
                <w:i/>
                <w:iCs/>
                <w:sz w:val="20"/>
                <w:szCs w:val="20"/>
              </w:rPr>
              <w:t xml:space="preserve">roject </w:t>
            </w:r>
            <w:r w:rsidRPr="00A933C9">
              <w:rPr>
                <w:b/>
                <w:bCs/>
                <w:i/>
                <w:iCs/>
                <w:sz w:val="20"/>
                <w:szCs w:val="20"/>
              </w:rPr>
              <w:t>C</w:t>
            </w:r>
            <w:r w:rsidR="00605EFD">
              <w:rPr>
                <w:b/>
                <w:bCs/>
                <w:i/>
                <w:iCs/>
                <w:sz w:val="20"/>
                <w:szCs w:val="20"/>
              </w:rPr>
              <w:t>ost (TPC)</w:t>
            </w:r>
          </w:p>
        </w:tc>
        <w:tc>
          <w:tcPr>
            <w:tcW w:w="1170" w:type="dxa"/>
            <w:tcBorders>
              <w:top w:val="nil"/>
              <w:left w:val="nil"/>
              <w:bottom w:val="single" w:sz="8" w:space="0" w:color="auto"/>
              <w:right w:val="single" w:sz="8" w:space="0" w:color="auto"/>
            </w:tcBorders>
            <w:shd w:val="clear" w:color="auto" w:fill="auto"/>
            <w:vAlign w:val="center"/>
            <w:hideMark/>
          </w:tcPr>
          <w:p w:rsidR="00871B19" w:rsidRPr="00A933C9" w:rsidRDefault="00871B19" w:rsidP="000C326F">
            <w:pPr>
              <w:keepNext/>
              <w:keepLines/>
              <w:widowControl/>
              <w:autoSpaceDE/>
              <w:autoSpaceDN/>
              <w:adjustRightInd/>
              <w:spacing w:after="0"/>
              <w:jc w:val="center"/>
              <w:rPr>
                <w:b/>
                <w:bCs/>
                <w:i/>
                <w:iCs/>
                <w:sz w:val="20"/>
                <w:szCs w:val="20"/>
              </w:rPr>
            </w:pPr>
            <w:r w:rsidRPr="00A933C9">
              <w:rPr>
                <w:b/>
                <w:bCs/>
                <w:i/>
                <w:iCs/>
                <w:sz w:val="20"/>
                <w:szCs w:val="20"/>
              </w:rPr>
              <w:t>578,800</w:t>
            </w:r>
          </w:p>
        </w:tc>
        <w:tc>
          <w:tcPr>
            <w:tcW w:w="1097" w:type="dxa"/>
            <w:tcBorders>
              <w:top w:val="nil"/>
              <w:left w:val="nil"/>
              <w:bottom w:val="single" w:sz="8" w:space="0" w:color="auto"/>
              <w:right w:val="single" w:sz="8" w:space="0" w:color="auto"/>
            </w:tcBorders>
            <w:vAlign w:val="center"/>
          </w:tcPr>
          <w:p w:rsidR="00871B19" w:rsidRPr="00A933C9" w:rsidRDefault="000E6D29" w:rsidP="000C326F">
            <w:pPr>
              <w:keepNext/>
              <w:keepLines/>
              <w:widowControl/>
              <w:autoSpaceDE/>
              <w:autoSpaceDN/>
              <w:adjustRightInd/>
              <w:spacing w:after="0"/>
              <w:jc w:val="center"/>
              <w:rPr>
                <w:b/>
                <w:bCs/>
                <w:i/>
                <w:iCs/>
                <w:sz w:val="20"/>
                <w:szCs w:val="20"/>
              </w:rPr>
            </w:pPr>
            <w:r>
              <w:rPr>
                <w:b/>
                <w:bCs/>
                <w:i/>
                <w:iCs/>
                <w:sz w:val="20"/>
                <w:szCs w:val="20"/>
              </w:rPr>
              <w:t>57</w:t>
            </w:r>
            <w:r w:rsidR="00871B19">
              <w:rPr>
                <w:b/>
                <w:bCs/>
                <w:i/>
                <w:iCs/>
                <w:sz w:val="20"/>
                <w:szCs w:val="20"/>
              </w:rPr>
              <w:t>8</w:t>
            </w:r>
            <w:r>
              <w:rPr>
                <w:b/>
                <w:bCs/>
                <w:i/>
                <w:iCs/>
                <w:sz w:val="20"/>
                <w:szCs w:val="20"/>
              </w:rPr>
              <w:t>,</w:t>
            </w:r>
            <w:r w:rsidR="00E43B3D">
              <w:rPr>
                <w:b/>
                <w:bCs/>
                <w:i/>
                <w:iCs/>
                <w:sz w:val="20"/>
                <w:szCs w:val="20"/>
              </w:rPr>
              <w:t>8</w:t>
            </w:r>
            <w:r w:rsidR="00871B19">
              <w:rPr>
                <w:b/>
                <w:bCs/>
                <w:i/>
                <w:iCs/>
                <w:sz w:val="20"/>
                <w:szCs w:val="20"/>
              </w:rPr>
              <w:t>00</w:t>
            </w:r>
          </w:p>
        </w:tc>
        <w:tc>
          <w:tcPr>
            <w:tcW w:w="4780" w:type="dxa"/>
            <w:tcBorders>
              <w:top w:val="nil"/>
              <w:left w:val="nil"/>
              <w:bottom w:val="single" w:sz="8" w:space="0" w:color="auto"/>
              <w:right w:val="single" w:sz="8" w:space="0" w:color="auto"/>
            </w:tcBorders>
            <w:vAlign w:val="center"/>
          </w:tcPr>
          <w:p w:rsidR="00871B19" w:rsidRDefault="00871B19" w:rsidP="000C326F">
            <w:pPr>
              <w:keepNext/>
              <w:keepLines/>
              <w:widowControl/>
              <w:autoSpaceDE/>
              <w:autoSpaceDN/>
              <w:adjustRightInd/>
              <w:spacing w:after="0"/>
              <w:jc w:val="center"/>
              <w:rPr>
                <w:b/>
                <w:bCs/>
                <w:i/>
                <w:iCs/>
                <w:sz w:val="20"/>
                <w:szCs w:val="20"/>
              </w:rPr>
            </w:pPr>
          </w:p>
        </w:tc>
      </w:tr>
    </w:tbl>
    <w:p w:rsidR="004D0052" w:rsidRDefault="004D0052" w:rsidP="00570F08">
      <w:pPr>
        <w:widowControl/>
        <w:autoSpaceDE/>
        <w:autoSpaceDN/>
        <w:adjustRightInd/>
        <w:spacing w:after="0"/>
        <w:jc w:val="center"/>
        <w:rPr>
          <w:b/>
          <w:i/>
        </w:rPr>
      </w:pPr>
    </w:p>
    <w:p w:rsidR="004D0052" w:rsidRPr="000C326F" w:rsidRDefault="004D0052" w:rsidP="004D0052">
      <w:pPr>
        <w:pStyle w:val="ListParagraph"/>
        <w:numPr>
          <w:ilvl w:val="0"/>
          <w:numId w:val="21"/>
        </w:numPr>
        <w:spacing w:after="0"/>
        <w:jc w:val="left"/>
        <w:rPr>
          <w:sz w:val="22"/>
          <w:szCs w:val="22"/>
        </w:rPr>
      </w:pPr>
      <w:r w:rsidRPr="000C326F">
        <w:rPr>
          <w:i/>
          <w:sz w:val="22"/>
          <w:szCs w:val="22"/>
        </w:rPr>
        <w:t>Other Project Costs (OPC) includes Conceptual Design, R&amp;D and Pre-Operations.</w:t>
      </w:r>
    </w:p>
    <w:p w:rsidR="004D0052" w:rsidRPr="000C326F" w:rsidRDefault="004D0052" w:rsidP="004D0052">
      <w:pPr>
        <w:pStyle w:val="ListParagraph"/>
        <w:numPr>
          <w:ilvl w:val="0"/>
          <w:numId w:val="21"/>
        </w:numPr>
        <w:tabs>
          <w:tab w:val="left" w:pos="900"/>
        </w:tabs>
        <w:spacing w:after="0"/>
        <w:jc w:val="left"/>
        <w:rPr>
          <w:i/>
          <w:sz w:val="22"/>
          <w:szCs w:val="22"/>
        </w:rPr>
      </w:pPr>
      <w:r w:rsidRPr="000C326F">
        <w:rPr>
          <w:i/>
          <w:sz w:val="22"/>
          <w:szCs w:val="22"/>
        </w:rPr>
        <w:t>Total Estimated Cost (TEC) Construction includes Preliminary and Final Designs, construction, project management, and other costs not captured in OPC.</w:t>
      </w:r>
    </w:p>
    <w:p w:rsidR="004D0052" w:rsidRPr="000C326F" w:rsidRDefault="004D0052" w:rsidP="004D0052">
      <w:pPr>
        <w:pStyle w:val="ListParagraph"/>
        <w:widowControl/>
        <w:numPr>
          <w:ilvl w:val="0"/>
          <w:numId w:val="21"/>
        </w:numPr>
        <w:tabs>
          <w:tab w:val="left" w:pos="900"/>
        </w:tabs>
        <w:spacing w:after="0"/>
        <w:ind w:right="-180"/>
        <w:jc w:val="left"/>
        <w:rPr>
          <w:i/>
          <w:sz w:val="22"/>
          <w:szCs w:val="22"/>
        </w:rPr>
      </w:pPr>
      <w:r w:rsidRPr="000C326F">
        <w:rPr>
          <w:i/>
          <w:sz w:val="22"/>
          <w:szCs w:val="22"/>
        </w:rPr>
        <w:t>Total Project Cost (TPC) includes TEC PED, TEC Construction, and OPC.</w:t>
      </w:r>
    </w:p>
    <w:p w:rsidR="004D0052" w:rsidRDefault="004D0052" w:rsidP="004D0052">
      <w:pPr>
        <w:widowControl/>
        <w:tabs>
          <w:tab w:val="left" w:pos="900"/>
        </w:tabs>
        <w:spacing w:after="0"/>
        <w:ind w:left="900" w:right="-180" w:hanging="540"/>
        <w:jc w:val="left"/>
        <w:rPr>
          <w:i/>
        </w:rPr>
      </w:pPr>
    </w:p>
    <w:p w:rsidR="004D0052" w:rsidRDefault="004D0052">
      <w:pPr>
        <w:widowControl/>
        <w:autoSpaceDE/>
        <w:autoSpaceDN/>
        <w:adjustRightInd/>
        <w:spacing w:after="200" w:line="276" w:lineRule="auto"/>
        <w:jc w:val="left"/>
        <w:rPr>
          <w:b/>
          <w:i/>
        </w:rPr>
      </w:pPr>
      <w:r>
        <w:rPr>
          <w:b/>
          <w:i/>
        </w:rPr>
        <w:br w:type="page"/>
      </w:r>
    </w:p>
    <w:tbl>
      <w:tblPr>
        <w:tblW w:w="9105" w:type="dxa"/>
        <w:jc w:val="center"/>
        <w:tblLook w:val="04A0"/>
      </w:tblPr>
      <w:tblGrid>
        <w:gridCol w:w="1365"/>
        <w:gridCol w:w="4860"/>
        <w:gridCol w:w="1440"/>
        <w:gridCol w:w="1440"/>
      </w:tblGrid>
      <w:tr w:rsidR="008F1264" w:rsidRPr="008B090C" w:rsidTr="008F1264">
        <w:trPr>
          <w:trHeight w:val="330"/>
          <w:jc w:val="center"/>
        </w:trPr>
        <w:tc>
          <w:tcPr>
            <w:tcW w:w="1365" w:type="dxa"/>
            <w:tcBorders>
              <w:top w:val="single" w:sz="8" w:space="0" w:color="auto"/>
              <w:left w:val="single" w:sz="8" w:space="0" w:color="auto"/>
              <w:bottom w:val="single" w:sz="8" w:space="0" w:color="auto"/>
              <w:right w:val="nil"/>
            </w:tcBorders>
            <w:shd w:val="clear" w:color="auto" w:fill="auto"/>
            <w:noWrap/>
            <w:vAlign w:val="center"/>
            <w:hideMark/>
          </w:tcPr>
          <w:p w:rsidR="008F1264" w:rsidRPr="008B090C" w:rsidRDefault="008F1264" w:rsidP="008F1264">
            <w:pPr>
              <w:widowControl/>
              <w:autoSpaceDE/>
              <w:autoSpaceDN/>
              <w:adjustRightInd/>
              <w:spacing w:after="0"/>
              <w:jc w:val="center"/>
              <w:rPr>
                <w:b/>
                <w:bCs/>
                <w:i/>
                <w:iCs/>
                <w:sz w:val="20"/>
                <w:szCs w:val="16"/>
              </w:rPr>
            </w:pPr>
            <w:r>
              <w:rPr>
                <w:i/>
              </w:rPr>
              <w:lastRenderedPageBreak/>
              <w:br w:type="page"/>
            </w:r>
            <w:r w:rsidRPr="008B090C">
              <w:rPr>
                <w:b/>
                <w:bCs/>
                <w:i/>
                <w:iCs/>
                <w:sz w:val="20"/>
                <w:szCs w:val="16"/>
              </w:rPr>
              <w:t>WBS#</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jc w:val="center"/>
              <w:rPr>
                <w:b/>
                <w:bCs/>
                <w:i/>
                <w:iCs/>
                <w:sz w:val="20"/>
                <w:szCs w:val="16"/>
              </w:rPr>
            </w:pPr>
            <w:r w:rsidRPr="008B090C">
              <w:rPr>
                <w:b/>
                <w:bCs/>
                <w:i/>
                <w:iCs/>
                <w:sz w:val="20"/>
                <w:szCs w:val="16"/>
              </w:rPr>
              <w:t>WBS NAME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center"/>
              <w:rPr>
                <w:b/>
                <w:bCs/>
                <w:i/>
                <w:iCs/>
                <w:sz w:val="20"/>
                <w:szCs w:val="16"/>
              </w:rPr>
            </w:pPr>
            <w:r w:rsidRPr="008B090C">
              <w:rPr>
                <w:b/>
                <w:bCs/>
                <w:i/>
                <w:iCs/>
                <w:sz w:val="20"/>
                <w:szCs w:val="16"/>
              </w:rPr>
              <w:t>Total $K</w:t>
            </w:r>
            <w:r w:rsidR="00605EFD">
              <w:rPr>
                <w:b/>
                <w:bCs/>
                <w:i/>
                <w:iCs/>
                <w:sz w:val="20"/>
                <w:szCs w:val="16"/>
              </w:rPr>
              <w:t xml:space="preserve"> at CD-2</w:t>
            </w:r>
          </w:p>
        </w:tc>
        <w:tc>
          <w:tcPr>
            <w:tcW w:w="1440" w:type="dxa"/>
            <w:tcBorders>
              <w:top w:val="single" w:sz="8" w:space="0" w:color="auto"/>
              <w:left w:val="nil"/>
              <w:bottom w:val="single" w:sz="8" w:space="0" w:color="auto"/>
              <w:right w:val="single" w:sz="8" w:space="0" w:color="auto"/>
            </w:tcBorders>
            <w:vAlign w:val="center"/>
          </w:tcPr>
          <w:p w:rsidR="008F1264" w:rsidRPr="008B090C" w:rsidRDefault="008F1264" w:rsidP="008F1264">
            <w:pPr>
              <w:widowControl/>
              <w:autoSpaceDE/>
              <w:autoSpaceDN/>
              <w:adjustRightInd/>
              <w:spacing w:after="0"/>
              <w:jc w:val="center"/>
              <w:rPr>
                <w:b/>
                <w:bCs/>
                <w:i/>
                <w:iCs/>
                <w:sz w:val="20"/>
                <w:szCs w:val="16"/>
              </w:rPr>
            </w:pPr>
            <w:r w:rsidRPr="008B090C">
              <w:rPr>
                <w:b/>
                <w:bCs/>
                <w:i/>
                <w:iCs/>
                <w:sz w:val="20"/>
                <w:szCs w:val="16"/>
              </w:rPr>
              <w:t>Actual ($K)</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jc w:val="left"/>
              <w:rPr>
                <w:b/>
                <w:bCs/>
                <w:i/>
                <w:iCs/>
                <w:sz w:val="20"/>
                <w:szCs w:val="16"/>
              </w:rPr>
            </w:pPr>
            <w:r w:rsidRPr="008B090C">
              <w:rPr>
                <w:b/>
                <w:bCs/>
                <w:i/>
                <w:iCs/>
                <w:sz w:val="20"/>
                <w:szCs w:val="16"/>
              </w:rPr>
              <w:t>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jc w:val="left"/>
              <w:rPr>
                <w:b/>
                <w:bCs/>
                <w:i/>
                <w:iCs/>
                <w:sz w:val="20"/>
                <w:szCs w:val="16"/>
              </w:rPr>
            </w:pPr>
            <w:r w:rsidRPr="008B090C">
              <w:rPr>
                <w:b/>
                <w:bCs/>
                <w:i/>
                <w:iCs/>
                <w:sz w:val="20"/>
                <w:szCs w:val="16"/>
              </w:rPr>
              <w:t>XXXX Project</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left"/>
              <w:rPr>
                <w:i/>
                <w:iCs/>
                <w:sz w:val="20"/>
                <w:szCs w:val="16"/>
              </w:rPr>
            </w:pPr>
            <w:r w:rsidRPr="008B090C">
              <w:rPr>
                <w:i/>
                <w:iCs/>
                <w:sz w:val="20"/>
                <w:szCs w:val="16"/>
              </w:rPr>
              <w:t> </w:t>
            </w:r>
          </w:p>
        </w:tc>
        <w:tc>
          <w:tcPr>
            <w:tcW w:w="1440" w:type="dxa"/>
            <w:tcBorders>
              <w:top w:val="nil"/>
              <w:left w:val="nil"/>
              <w:bottom w:val="single" w:sz="4" w:space="0" w:color="auto"/>
              <w:right w:val="single" w:sz="8" w:space="0" w:color="auto"/>
            </w:tcBorders>
          </w:tcPr>
          <w:p w:rsidR="008F1264" w:rsidRPr="008B090C" w:rsidRDefault="008F1264" w:rsidP="008F1264">
            <w:pPr>
              <w:widowControl/>
              <w:autoSpaceDE/>
              <w:autoSpaceDN/>
              <w:adjustRightInd/>
              <w:spacing w:after="0"/>
              <w:jc w:val="left"/>
              <w:rPr>
                <w:i/>
                <w:iCs/>
                <w:sz w:val="20"/>
                <w:szCs w:val="16"/>
              </w:rPr>
            </w:pPr>
          </w:p>
        </w:tc>
      </w:tr>
      <w:tr w:rsidR="000C326F" w:rsidRPr="008B090C" w:rsidTr="000C326F">
        <w:trPr>
          <w:trHeight w:val="225"/>
          <w:jc w:val="center"/>
        </w:trPr>
        <w:tc>
          <w:tcPr>
            <w:tcW w:w="9105" w:type="dxa"/>
            <w:gridSpan w:val="4"/>
            <w:tcBorders>
              <w:top w:val="nil"/>
              <w:left w:val="single" w:sz="8" w:space="0" w:color="auto"/>
              <w:bottom w:val="single" w:sz="4" w:space="0" w:color="auto"/>
              <w:right w:val="single" w:sz="8" w:space="0" w:color="auto"/>
            </w:tcBorders>
            <w:shd w:val="clear" w:color="auto" w:fill="auto"/>
            <w:noWrap/>
            <w:vAlign w:val="center"/>
            <w:hideMark/>
          </w:tcPr>
          <w:p w:rsidR="000C326F" w:rsidRPr="008B090C" w:rsidRDefault="00191707" w:rsidP="00191707">
            <w:pPr>
              <w:widowControl/>
              <w:autoSpaceDE/>
              <w:autoSpaceDN/>
              <w:adjustRightInd/>
              <w:spacing w:after="0"/>
              <w:jc w:val="left"/>
              <w:rPr>
                <w:b/>
                <w:bCs/>
                <w:i/>
                <w:iCs/>
                <w:sz w:val="20"/>
                <w:szCs w:val="16"/>
              </w:rPr>
            </w:pPr>
            <w:r>
              <w:rPr>
                <w:b/>
                <w:bCs/>
                <w:i/>
                <w:iCs/>
                <w:sz w:val="20"/>
                <w:szCs w:val="16"/>
              </w:rPr>
              <w:t>TOTAL ESTIMATED COST</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100" w:firstLine="201"/>
              <w:jc w:val="left"/>
              <w:rPr>
                <w:b/>
                <w:bCs/>
                <w:i/>
                <w:iCs/>
                <w:sz w:val="20"/>
                <w:szCs w:val="16"/>
              </w:rPr>
            </w:pPr>
            <w:r w:rsidRPr="008B090C">
              <w:rPr>
                <w:b/>
                <w:bCs/>
                <w:i/>
                <w:iCs/>
                <w:sz w:val="20"/>
                <w:szCs w:val="16"/>
              </w:rPr>
              <w:t>1.1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100" w:firstLine="201"/>
              <w:jc w:val="left"/>
              <w:rPr>
                <w:b/>
                <w:bCs/>
                <w:i/>
                <w:iCs/>
                <w:sz w:val="20"/>
                <w:szCs w:val="16"/>
              </w:rPr>
            </w:pPr>
            <w:r w:rsidRPr="008B090C">
              <w:rPr>
                <w:b/>
                <w:bCs/>
                <w:i/>
                <w:iCs/>
                <w:sz w:val="20"/>
                <w:szCs w:val="16"/>
              </w:rPr>
              <w:t xml:space="preserve">Project Management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b/>
                <w:bCs/>
                <w:i/>
                <w:iCs/>
                <w:sz w:val="20"/>
                <w:szCs w:val="16"/>
              </w:rPr>
            </w:pPr>
            <w:r w:rsidRPr="008B090C">
              <w:rPr>
                <w:b/>
                <w:bCs/>
                <w:i/>
                <w:iCs/>
                <w:sz w:val="20"/>
                <w:szCs w:val="16"/>
              </w:rPr>
              <w:t>$26,500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
                <w:bCs/>
                <w:i/>
                <w:iCs/>
                <w:sz w:val="20"/>
                <w:szCs w:val="16"/>
              </w:rPr>
            </w:pPr>
            <w:r w:rsidRPr="008B090C">
              <w:rPr>
                <w:b/>
                <w:bCs/>
                <w:i/>
                <w:iCs/>
                <w:sz w:val="20"/>
                <w:szCs w:val="16"/>
              </w:rPr>
              <w:t>$36,030</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1.1.1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Project Management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$3,578</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$5,007</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1.1.2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Environment, Safety &amp; Health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$2,915</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$4,821</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1.1.3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Project Support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$15,900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$17,806</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1.1.4</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Quality Assurance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$2,094</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$4,476</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1.1.5</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Configuration Mgmt. &amp; Document Control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$2,013</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$3,919</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100" w:firstLine="201"/>
              <w:jc w:val="left"/>
              <w:rPr>
                <w:b/>
                <w:bCs/>
                <w:i/>
                <w:iCs/>
                <w:sz w:val="20"/>
                <w:szCs w:val="16"/>
              </w:rPr>
            </w:pPr>
            <w:r w:rsidRPr="008B090C">
              <w:rPr>
                <w:b/>
                <w:bCs/>
                <w:i/>
                <w:iCs/>
                <w:sz w:val="20"/>
                <w:szCs w:val="16"/>
              </w:rPr>
              <w:t>1.3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100" w:firstLine="201"/>
              <w:jc w:val="left"/>
              <w:rPr>
                <w:b/>
                <w:bCs/>
                <w:i/>
                <w:iCs/>
                <w:sz w:val="20"/>
                <w:szCs w:val="16"/>
              </w:rPr>
            </w:pPr>
            <w:r w:rsidRPr="008B090C">
              <w:rPr>
                <w:b/>
                <w:bCs/>
                <w:i/>
                <w:iCs/>
                <w:sz w:val="20"/>
                <w:szCs w:val="16"/>
              </w:rPr>
              <w:t xml:space="preserve">Accelerator Systems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b/>
                <w:bCs/>
                <w:i/>
                <w:iCs/>
                <w:sz w:val="20"/>
                <w:szCs w:val="16"/>
              </w:rPr>
            </w:pPr>
            <w:r w:rsidRPr="008B090C">
              <w:rPr>
                <w:b/>
                <w:bCs/>
                <w:i/>
                <w:iCs/>
                <w:sz w:val="20"/>
                <w:szCs w:val="16"/>
              </w:rPr>
              <w:t>$170,800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
                <w:bCs/>
                <w:i/>
                <w:iCs/>
                <w:sz w:val="20"/>
                <w:szCs w:val="16"/>
              </w:rPr>
            </w:pPr>
            <w:r w:rsidRPr="008B090C">
              <w:rPr>
                <w:b/>
                <w:bCs/>
                <w:i/>
                <w:iCs/>
                <w:sz w:val="20"/>
                <w:szCs w:val="16"/>
              </w:rPr>
              <w:t>$206,061</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1.3.1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Accelerator Physics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$7,686</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$13,328</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1.3.2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Injection System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$28,182</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$33,824</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1.3.3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Storage Ring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$96,502</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$103,554</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1.3.4</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Controls Systems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$14,518</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$20,160</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1.3.5</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Accelerator Safety Systems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$17,080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$22,722</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1.3.6</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 xml:space="preserve">Insertion Devices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$6,832</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$12,474</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100" w:firstLine="201"/>
              <w:jc w:val="left"/>
              <w:rPr>
                <w:b/>
                <w:bCs/>
                <w:i/>
                <w:iCs/>
                <w:sz w:val="20"/>
                <w:szCs w:val="16"/>
              </w:rPr>
            </w:pPr>
            <w:r w:rsidRPr="008B090C">
              <w:rPr>
                <w:b/>
                <w:bCs/>
                <w:i/>
                <w:iCs/>
                <w:sz w:val="20"/>
                <w:szCs w:val="16"/>
              </w:rPr>
              <w:t>1.4</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100" w:firstLine="201"/>
              <w:jc w:val="left"/>
              <w:rPr>
                <w:b/>
                <w:bCs/>
                <w:i/>
                <w:iCs/>
                <w:sz w:val="20"/>
                <w:szCs w:val="16"/>
              </w:rPr>
            </w:pPr>
            <w:r w:rsidRPr="008B090C">
              <w:rPr>
                <w:b/>
                <w:bCs/>
                <w:i/>
                <w:iCs/>
                <w:sz w:val="20"/>
                <w:szCs w:val="16"/>
              </w:rPr>
              <w:t xml:space="preserve">Experimental Facilities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b/>
                <w:bCs/>
                <w:i/>
                <w:iCs/>
                <w:sz w:val="20"/>
                <w:szCs w:val="16"/>
              </w:rPr>
            </w:pPr>
            <w:r w:rsidRPr="008B090C">
              <w:rPr>
                <w:b/>
                <w:bCs/>
                <w:i/>
                <w:iCs/>
                <w:sz w:val="20"/>
                <w:szCs w:val="16"/>
              </w:rPr>
              <w:t>$48,200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
                <w:bCs/>
                <w:i/>
                <w:iCs/>
                <w:sz w:val="20"/>
                <w:szCs w:val="16"/>
              </w:rPr>
            </w:pPr>
            <w:r w:rsidRPr="008B090C">
              <w:rPr>
                <w:b/>
                <w:bCs/>
                <w:i/>
                <w:iCs/>
                <w:sz w:val="20"/>
                <w:szCs w:val="16"/>
              </w:rPr>
              <w:t>$76,790</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1.4.1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Local Controls &amp; Data Acquisition Systems</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$3,374</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$9,092</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1.4.2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Diagnostics</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$2,314</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$8,032</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1.4.3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Optics</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$2,362</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$8,080</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1.4.4</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User Instruments</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$37,500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$43,218</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1.4.5</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Optics Labs</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$2,651</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$8,369</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100" w:firstLine="201"/>
              <w:jc w:val="left"/>
              <w:rPr>
                <w:b/>
                <w:bCs/>
                <w:i/>
                <w:iCs/>
                <w:sz w:val="20"/>
                <w:szCs w:val="16"/>
              </w:rPr>
            </w:pPr>
            <w:r w:rsidRPr="008B090C">
              <w:rPr>
                <w:b/>
                <w:bCs/>
                <w:i/>
                <w:iCs/>
                <w:sz w:val="20"/>
                <w:szCs w:val="16"/>
              </w:rPr>
              <w:t>1.5</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100" w:firstLine="201"/>
              <w:jc w:val="left"/>
              <w:rPr>
                <w:b/>
                <w:bCs/>
                <w:i/>
                <w:iCs/>
                <w:sz w:val="20"/>
                <w:szCs w:val="16"/>
              </w:rPr>
            </w:pPr>
            <w:r w:rsidRPr="008B090C">
              <w:rPr>
                <w:b/>
                <w:bCs/>
                <w:i/>
                <w:iCs/>
                <w:sz w:val="20"/>
                <w:szCs w:val="16"/>
              </w:rPr>
              <w:t xml:space="preserve">Conventional Facilities </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b/>
                <w:bCs/>
                <w:i/>
                <w:iCs/>
                <w:sz w:val="20"/>
                <w:szCs w:val="16"/>
              </w:rPr>
            </w:pPr>
            <w:r w:rsidRPr="008B090C">
              <w:rPr>
                <w:b/>
                <w:bCs/>
                <w:i/>
                <w:iCs/>
                <w:sz w:val="20"/>
                <w:szCs w:val="16"/>
              </w:rPr>
              <w:t>$144,000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
                <w:bCs/>
                <w:i/>
                <w:iCs/>
                <w:sz w:val="20"/>
                <w:szCs w:val="16"/>
              </w:rPr>
            </w:pPr>
            <w:r w:rsidRPr="008B090C">
              <w:rPr>
                <w:b/>
                <w:bCs/>
                <w:i/>
                <w:iCs/>
                <w:sz w:val="20"/>
                <w:szCs w:val="16"/>
              </w:rPr>
              <w:t>$165,919</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1.5.1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Site Characterization</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$4,320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$8,704</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1.5.2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Conventional Facilities Engineering &amp;Design</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$12,960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$17,344</w:t>
            </w:r>
          </w:p>
        </w:tc>
      </w:tr>
      <w:tr w:rsidR="008F1264"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1.5.3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Conventional Facilities Construction</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$120,240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$124,624</w:t>
            </w:r>
          </w:p>
        </w:tc>
      </w:tr>
      <w:tr w:rsidR="008F1264" w:rsidRPr="008B090C" w:rsidTr="00191707">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1.5.4</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Integrated Controls &amp; Communications</w:t>
            </w:r>
          </w:p>
        </w:tc>
        <w:tc>
          <w:tcPr>
            <w:tcW w:w="1440" w:type="dxa"/>
            <w:tcBorders>
              <w:top w:val="nil"/>
              <w:left w:val="nil"/>
              <w:bottom w:val="sing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$3,600</w:t>
            </w:r>
          </w:p>
        </w:tc>
        <w:tc>
          <w:tcPr>
            <w:tcW w:w="1440" w:type="dxa"/>
            <w:tcBorders>
              <w:top w:val="nil"/>
              <w:left w:val="nil"/>
              <w:bottom w:val="sing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$7,984</w:t>
            </w:r>
          </w:p>
        </w:tc>
      </w:tr>
      <w:tr w:rsidR="008F1264" w:rsidRPr="008B090C" w:rsidTr="00191707">
        <w:trPr>
          <w:trHeight w:val="225"/>
          <w:jc w:val="center"/>
        </w:trPr>
        <w:tc>
          <w:tcPr>
            <w:tcW w:w="1365" w:type="dxa"/>
            <w:tcBorders>
              <w:top w:val="single" w:sz="4" w:space="0" w:color="auto"/>
              <w:left w:val="single" w:sz="8" w:space="0" w:color="auto"/>
              <w:bottom w:val="double" w:sz="4" w:space="0" w:color="auto"/>
              <w:right w:val="nil"/>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1.5.5</w:t>
            </w:r>
          </w:p>
        </w:tc>
        <w:tc>
          <w:tcPr>
            <w:tcW w:w="4860" w:type="dxa"/>
            <w:tcBorders>
              <w:top w:val="single" w:sz="4" w:space="0" w:color="auto"/>
              <w:left w:val="single" w:sz="8" w:space="0" w:color="auto"/>
              <w:bottom w:val="double" w:sz="4" w:space="0" w:color="auto"/>
              <w:right w:val="single" w:sz="8" w:space="0" w:color="auto"/>
            </w:tcBorders>
            <w:shd w:val="clear" w:color="auto" w:fill="auto"/>
            <w:noWrap/>
            <w:vAlign w:val="center"/>
            <w:hideMark/>
          </w:tcPr>
          <w:p w:rsidR="008F1264" w:rsidRPr="008B090C" w:rsidRDefault="008F1264" w:rsidP="008F1264">
            <w:pPr>
              <w:widowControl/>
              <w:autoSpaceDE/>
              <w:autoSpaceDN/>
              <w:adjustRightInd/>
              <w:spacing w:after="0"/>
              <w:ind w:firstLineChars="200" w:firstLine="400"/>
              <w:jc w:val="left"/>
              <w:rPr>
                <w:i/>
                <w:iCs/>
                <w:sz w:val="20"/>
                <w:szCs w:val="16"/>
              </w:rPr>
            </w:pPr>
            <w:r w:rsidRPr="008B090C">
              <w:rPr>
                <w:i/>
                <w:iCs/>
                <w:sz w:val="20"/>
                <w:szCs w:val="16"/>
              </w:rPr>
              <w:t>Standard Equipment</w:t>
            </w:r>
          </w:p>
        </w:tc>
        <w:tc>
          <w:tcPr>
            <w:tcW w:w="1440" w:type="dxa"/>
            <w:tcBorders>
              <w:top w:val="single" w:sz="4" w:space="0" w:color="auto"/>
              <w:left w:val="nil"/>
              <w:bottom w:val="double" w:sz="4" w:space="0" w:color="auto"/>
              <w:right w:val="single" w:sz="8" w:space="0" w:color="auto"/>
            </w:tcBorders>
            <w:shd w:val="clear" w:color="auto" w:fill="auto"/>
            <w:vAlign w:val="center"/>
            <w:hideMark/>
          </w:tcPr>
          <w:p w:rsidR="008F1264" w:rsidRPr="008B090C" w:rsidRDefault="008F1264" w:rsidP="008F1264">
            <w:pPr>
              <w:widowControl/>
              <w:autoSpaceDE/>
              <w:autoSpaceDN/>
              <w:adjustRightInd/>
              <w:spacing w:after="0"/>
              <w:jc w:val="right"/>
              <w:rPr>
                <w:i/>
                <w:iCs/>
                <w:sz w:val="20"/>
                <w:szCs w:val="16"/>
              </w:rPr>
            </w:pPr>
            <w:r w:rsidRPr="008B090C">
              <w:rPr>
                <w:i/>
                <w:iCs/>
                <w:sz w:val="20"/>
                <w:szCs w:val="16"/>
              </w:rPr>
              <w:t>$2,880</w:t>
            </w:r>
          </w:p>
        </w:tc>
        <w:tc>
          <w:tcPr>
            <w:tcW w:w="1440" w:type="dxa"/>
            <w:tcBorders>
              <w:top w:val="single" w:sz="4" w:space="0" w:color="auto"/>
              <w:left w:val="nil"/>
              <w:bottom w:val="double" w:sz="4" w:space="0" w:color="auto"/>
              <w:right w:val="single" w:sz="8" w:space="0" w:color="auto"/>
            </w:tcBorders>
            <w:vAlign w:val="center"/>
          </w:tcPr>
          <w:p w:rsidR="008F1264" w:rsidRPr="008B090C" w:rsidRDefault="008F1264" w:rsidP="008F1264">
            <w:pPr>
              <w:widowControl/>
              <w:autoSpaceDE/>
              <w:autoSpaceDN/>
              <w:adjustRightInd/>
              <w:spacing w:after="0"/>
              <w:jc w:val="right"/>
              <w:rPr>
                <w:bCs/>
                <w:i/>
                <w:iCs/>
                <w:sz w:val="20"/>
                <w:szCs w:val="16"/>
              </w:rPr>
            </w:pPr>
            <w:r w:rsidRPr="008B090C">
              <w:rPr>
                <w:bCs/>
                <w:i/>
                <w:iCs/>
                <w:sz w:val="20"/>
                <w:szCs w:val="16"/>
              </w:rPr>
              <w:t>$7,264</w:t>
            </w:r>
          </w:p>
        </w:tc>
      </w:tr>
      <w:tr w:rsidR="00191707" w:rsidRPr="008B090C" w:rsidTr="00191707">
        <w:trPr>
          <w:trHeight w:val="225"/>
          <w:jc w:val="center"/>
        </w:trPr>
        <w:tc>
          <w:tcPr>
            <w:tcW w:w="1365" w:type="dxa"/>
            <w:tcBorders>
              <w:top w:val="double" w:sz="4" w:space="0" w:color="auto"/>
              <w:left w:val="single" w:sz="8" w:space="0" w:color="auto"/>
              <w:bottom w:val="single" w:sz="4" w:space="0" w:color="auto"/>
              <w:right w:val="nil"/>
            </w:tcBorders>
            <w:shd w:val="clear" w:color="auto" w:fill="auto"/>
            <w:noWrap/>
            <w:vAlign w:val="center"/>
            <w:hideMark/>
          </w:tcPr>
          <w:p w:rsidR="00191707" w:rsidRPr="008B090C" w:rsidRDefault="00191707" w:rsidP="008F1264">
            <w:pPr>
              <w:widowControl/>
              <w:autoSpaceDE/>
              <w:autoSpaceDN/>
              <w:adjustRightInd/>
              <w:spacing w:after="0"/>
              <w:ind w:firstLineChars="200" w:firstLine="400"/>
              <w:jc w:val="left"/>
              <w:rPr>
                <w:i/>
                <w:iCs/>
                <w:sz w:val="20"/>
                <w:szCs w:val="16"/>
              </w:rPr>
            </w:pPr>
          </w:p>
        </w:tc>
        <w:tc>
          <w:tcPr>
            <w:tcW w:w="4860" w:type="dxa"/>
            <w:tcBorders>
              <w:top w:val="double" w:sz="4" w:space="0" w:color="auto"/>
              <w:left w:val="single" w:sz="8" w:space="0" w:color="auto"/>
              <w:bottom w:val="single" w:sz="4" w:space="0" w:color="auto"/>
              <w:right w:val="single" w:sz="8" w:space="0" w:color="auto"/>
            </w:tcBorders>
            <w:shd w:val="clear" w:color="auto" w:fill="auto"/>
            <w:noWrap/>
            <w:vAlign w:val="center"/>
            <w:hideMark/>
          </w:tcPr>
          <w:p w:rsidR="00191707" w:rsidRPr="008B090C" w:rsidRDefault="00191707" w:rsidP="005D79E2">
            <w:pPr>
              <w:widowControl/>
              <w:autoSpaceDE/>
              <w:autoSpaceDN/>
              <w:adjustRightInd/>
              <w:spacing w:after="0"/>
              <w:jc w:val="right"/>
              <w:rPr>
                <w:i/>
                <w:iCs/>
                <w:sz w:val="20"/>
                <w:szCs w:val="18"/>
              </w:rPr>
            </w:pPr>
            <w:r w:rsidRPr="008B090C">
              <w:rPr>
                <w:i/>
                <w:iCs/>
                <w:sz w:val="20"/>
                <w:szCs w:val="18"/>
              </w:rPr>
              <w:t>TEC Contingency</w:t>
            </w:r>
            <w:r>
              <w:rPr>
                <w:i/>
                <w:iCs/>
                <w:sz w:val="20"/>
                <w:szCs w:val="18"/>
              </w:rPr>
              <w:t xml:space="preserve"> </w:t>
            </w:r>
            <w:r w:rsidRPr="008F1264">
              <w:rPr>
                <w:i/>
                <w:iCs/>
                <w:sz w:val="18"/>
              </w:rPr>
              <w:t>(24 % ETC</w:t>
            </w:r>
            <w:r>
              <w:rPr>
                <w:i/>
                <w:iCs/>
                <w:sz w:val="18"/>
              </w:rPr>
              <w:t xml:space="preserve"> at CD-2)</w:t>
            </w:r>
          </w:p>
        </w:tc>
        <w:tc>
          <w:tcPr>
            <w:tcW w:w="1440" w:type="dxa"/>
            <w:tcBorders>
              <w:top w:val="double" w:sz="4" w:space="0" w:color="auto"/>
              <w:left w:val="nil"/>
              <w:bottom w:val="single" w:sz="4" w:space="0" w:color="auto"/>
              <w:right w:val="single" w:sz="8" w:space="0" w:color="auto"/>
            </w:tcBorders>
            <w:shd w:val="clear" w:color="auto" w:fill="auto"/>
            <w:vAlign w:val="center"/>
            <w:hideMark/>
          </w:tcPr>
          <w:p w:rsidR="00191707" w:rsidRPr="008B090C" w:rsidRDefault="00191707" w:rsidP="005D79E2">
            <w:pPr>
              <w:widowControl/>
              <w:autoSpaceDE/>
              <w:autoSpaceDN/>
              <w:adjustRightInd/>
              <w:spacing w:after="0"/>
              <w:jc w:val="right"/>
              <w:rPr>
                <w:b/>
                <w:bCs/>
                <w:i/>
                <w:iCs/>
                <w:sz w:val="20"/>
                <w:szCs w:val="16"/>
              </w:rPr>
            </w:pPr>
            <w:r w:rsidRPr="008B090C">
              <w:rPr>
                <w:b/>
                <w:bCs/>
                <w:i/>
                <w:iCs/>
                <w:sz w:val="20"/>
                <w:szCs w:val="16"/>
              </w:rPr>
              <w:t>$95,300</w:t>
            </w:r>
          </w:p>
        </w:tc>
        <w:tc>
          <w:tcPr>
            <w:tcW w:w="1440" w:type="dxa"/>
            <w:tcBorders>
              <w:top w:val="double" w:sz="4" w:space="0" w:color="auto"/>
              <w:left w:val="nil"/>
              <w:bottom w:val="single" w:sz="4" w:space="0" w:color="auto"/>
              <w:right w:val="single" w:sz="8" w:space="0" w:color="auto"/>
            </w:tcBorders>
          </w:tcPr>
          <w:p w:rsidR="00191707" w:rsidRPr="008B090C" w:rsidRDefault="00191707" w:rsidP="005D79E2">
            <w:pPr>
              <w:widowControl/>
              <w:autoSpaceDE/>
              <w:autoSpaceDN/>
              <w:adjustRightInd/>
              <w:spacing w:after="0"/>
              <w:jc w:val="right"/>
              <w:rPr>
                <w:b/>
                <w:bCs/>
                <w:i/>
                <w:iCs/>
                <w:sz w:val="20"/>
                <w:szCs w:val="18"/>
              </w:rPr>
            </w:pPr>
            <w:r w:rsidRPr="008B090C">
              <w:rPr>
                <w:b/>
                <w:bCs/>
                <w:i/>
                <w:iCs/>
                <w:sz w:val="20"/>
                <w:szCs w:val="18"/>
              </w:rPr>
              <w:t>0</w:t>
            </w:r>
          </w:p>
        </w:tc>
      </w:tr>
      <w:tr w:rsidR="00191707" w:rsidRPr="008B090C" w:rsidTr="005D79E2">
        <w:trPr>
          <w:trHeight w:val="225"/>
          <w:jc w:val="center"/>
        </w:trPr>
        <w:tc>
          <w:tcPr>
            <w:tcW w:w="9105" w:type="dxa"/>
            <w:gridSpan w:val="4"/>
            <w:tcBorders>
              <w:top w:val="nil"/>
              <w:left w:val="single" w:sz="8" w:space="0" w:color="auto"/>
              <w:bottom w:val="single" w:sz="4" w:space="0" w:color="auto"/>
              <w:right w:val="single" w:sz="8" w:space="0" w:color="auto"/>
            </w:tcBorders>
            <w:shd w:val="clear" w:color="auto" w:fill="auto"/>
            <w:noWrap/>
            <w:vAlign w:val="center"/>
            <w:hideMark/>
          </w:tcPr>
          <w:p w:rsidR="00191707" w:rsidRPr="00942552" w:rsidRDefault="00191707" w:rsidP="00191707">
            <w:pPr>
              <w:widowControl/>
              <w:autoSpaceDE/>
              <w:autoSpaceDN/>
              <w:adjustRightInd/>
              <w:spacing w:after="0"/>
              <w:jc w:val="left"/>
              <w:rPr>
                <w:b/>
                <w:bCs/>
                <w:i/>
                <w:iCs/>
                <w:sz w:val="20"/>
                <w:szCs w:val="16"/>
              </w:rPr>
            </w:pPr>
            <w:r w:rsidRPr="00942552">
              <w:rPr>
                <w:b/>
                <w:bCs/>
                <w:i/>
                <w:iCs/>
                <w:sz w:val="20"/>
                <w:szCs w:val="16"/>
              </w:rPr>
              <w:t>OTHER PROJECT COST</w:t>
            </w:r>
          </w:p>
        </w:tc>
      </w:tr>
      <w:tr w:rsidR="00191707"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191707" w:rsidRPr="008B090C" w:rsidRDefault="00191707" w:rsidP="000C326F">
            <w:pPr>
              <w:widowControl/>
              <w:autoSpaceDE/>
              <w:autoSpaceDN/>
              <w:adjustRightInd/>
              <w:spacing w:after="0"/>
              <w:ind w:firstLineChars="100" w:firstLine="201"/>
              <w:jc w:val="left"/>
              <w:rPr>
                <w:b/>
                <w:bCs/>
                <w:i/>
                <w:iCs/>
                <w:sz w:val="20"/>
                <w:szCs w:val="16"/>
              </w:rPr>
            </w:pPr>
            <w:r w:rsidRPr="008B090C">
              <w:rPr>
                <w:b/>
                <w:bCs/>
                <w:i/>
                <w:iCs/>
                <w:sz w:val="20"/>
                <w:szCs w:val="16"/>
              </w:rPr>
              <w:t>1.2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191707" w:rsidRPr="008B090C" w:rsidRDefault="00191707" w:rsidP="000C326F">
            <w:pPr>
              <w:widowControl/>
              <w:autoSpaceDE/>
              <w:autoSpaceDN/>
              <w:adjustRightInd/>
              <w:spacing w:after="0"/>
              <w:ind w:firstLineChars="100" w:firstLine="201"/>
              <w:jc w:val="left"/>
              <w:rPr>
                <w:b/>
                <w:bCs/>
                <w:i/>
                <w:iCs/>
                <w:sz w:val="20"/>
                <w:szCs w:val="16"/>
              </w:rPr>
            </w:pPr>
            <w:r w:rsidRPr="008B090C">
              <w:rPr>
                <w:b/>
                <w:bCs/>
                <w:i/>
                <w:iCs/>
                <w:sz w:val="20"/>
                <w:szCs w:val="16"/>
              </w:rPr>
              <w:t xml:space="preserve">R&amp;D </w:t>
            </w:r>
          </w:p>
        </w:tc>
        <w:tc>
          <w:tcPr>
            <w:tcW w:w="1440" w:type="dxa"/>
            <w:tcBorders>
              <w:top w:val="nil"/>
              <w:left w:val="nil"/>
              <w:bottom w:val="single" w:sz="4" w:space="0" w:color="auto"/>
              <w:right w:val="single" w:sz="8" w:space="0" w:color="auto"/>
            </w:tcBorders>
            <w:shd w:val="clear" w:color="auto" w:fill="auto"/>
            <w:vAlign w:val="center"/>
            <w:hideMark/>
          </w:tcPr>
          <w:p w:rsidR="00191707" w:rsidRPr="008B090C" w:rsidRDefault="00191707" w:rsidP="000C326F">
            <w:pPr>
              <w:widowControl/>
              <w:autoSpaceDE/>
              <w:autoSpaceDN/>
              <w:adjustRightInd/>
              <w:spacing w:after="0"/>
              <w:jc w:val="right"/>
              <w:rPr>
                <w:b/>
                <w:bCs/>
                <w:i/>
                <w:iCs/>
                <w:sz w:val="20"/>
                <w:szCs w:val="16"/>
              </w:rPr>
            </w:pPr>
            <w:r w:rsidRPr="008B090C">
              <w:rPr>
                <w:b/>
                <w:bCs/>
                <w:i/>
                <w:iCs/>
                <w:sz w:val="20"/>
                <w:szCs w:val="16"/>
              </w:rPr>
              <w:t>$39,600</w:t>
            </w:r>
          </w:p>
        </w:tc>
        <w:tc>
          <w:tcPr>
            <w:tcW w:w="1440" w:type="dxa"/>
            <w:tcBorders>
              <w:top w:val="nil"/>
              <w:left w:val="nil"/>
              <w:bottom w:val="single" w:sz="4" w:space="0" w:color="auto"/>
              <w:right w:val="single" w:sz="8" w:space="0" w:color="auto"/>
            </w:tcBorders>
            <w:vAlign w:val="center"/>
          </w:tcPr>
          <w:p w:rsidR="00191707" w:rsidRPr="008B090C" w:rsidRDefault="00191707" w:rsidP="000C326F">
            <w:pPr>
              <w:widowControl/>
              <w:autoSpaceDE/>
              <w:autoSpaceDN/>
              <w:adjustRightInd/>
              <w:spacing w:after="0"/>
              <w:jc w:val="right"/>
              <w:rPr>
                <w:b/>
                <w:bCs/>
                <w:i/>
                <w:iCs/>
                <w:sz w:val="20"/>
                <w:szCs w:val="16"/>
              </w:rPr>
            </w:pPr>
            <w:r w:rsidRPr="008B090C">
              <w:rPr>
                <w:b/>
                <w:bCs/>
                <w:i/>
                <w:iCs/>
                <w:sz w:val="20"/>
                <w:szCs w:val="16"/>
              </w:rPr>
              <w:t>$45,700</w:t>
            </w:r>
          </w:p>
        </w:tc>
      </w:tr>
      <w:tr w:rsidR="00191707"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191707" w:rsidRPr="008B090C" w:rsidRDefault="00191707" w:rsidP="000C326F">
            <w:pPr>
              <w:widowControl/>
              <w:autoSpaceDE/>
              <w:autoSpaceDN/>
              <w:adjustRightInd/>
              <w:spacing w:after="0"/>
              <w:ind w:firstLineChars="200" w:firstLine="400"/>
              <w:jc w:val="left"/>
              <w:rPr>
                <w:i/>
                <w:iCs/>
                <w:sz w:val="20"/>
                <w:szCs w:val="16"/>
              </w:rPr>
            </w:pPr>
            <w:r w:rsidRPr="008B090C">
              <w:rPr>
                <w:i/>
                <w:iCs/>
                <w:sz w:val="20"/>
                <w:szCs w:val="16"/>
              </w:rPr>
              <w:t>1.2.1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191707" w:rsidRPr="008B090C" w:rsidRDefault="00191707" w:rsidP="000C326F">
            <w:pPr>
              <w:widowControl/>
              <w:autoSpaceDE/>
              <w:autoSpaceDN/>
              <w:adjustRightInd/>
              <w:spacing w:after="0"/>
              <w:ind w:firstLineChars="200" w:firstLine="400"/>
              <w:jc w:val="left"/>
              <w:rPr>
                <w:i/>
                <w:iCs/>
                <w:sz w:val="20"/>
                <w:szCs w:val="16"/>
              </w:rPr>
            </w:pPr>
            <w:r w:rsidRPr="008B090C">
              <w:rPr>
                <w:i/>
                <w:iCs/>
                <w:sz w:val="20"/>
                <w:szCs w:val="16"/>
              </w:rPr>
              <w:t>Requirements Development</w:t>
            </w:r>
          </w:p>
        </w:tc>
        <w:tc>
          <w:tcPr>
            <w:tcW w:w="1440" w:type="dxa"/>
            <w:tcBorders>
              <w:top w:val="nil"/>
              <w:left w:val="nil"/>
              <w:bottom w:val="single" w:sz="4" w:space="0" w:color="auto"/>
              <w:right w:val="single" w:sz="8" w:space="0" w:color="auto"/>
            </w:tcBorders>
            <w:shd w:val="clear" w:color="auto" w:fill="auto"/>
            <w:vAlign w:val="center"/>
            <w:hideMark/>
          </w:tcPr>
          <w:p w:rsidR="00191707" w:rsidRPr="008B090C" w:rsidRDefault="00191707" w:rsidP="000C326F">
            <w:pPr>
              <w:widowControl/>
              <w:autoSpaceDE/>
              <w:autoSpaceDN/>
              <w:adjustRightInd/>
              <w:spacing w:after="0"/>
              <w:jc w:val="right"/>
              <w:rPr>
                <w:i/>
                <w:iCs/>
                <w:sz w:val="20"/>
                <w:szCs w:val="16"/>
              </w:rPr>
            </w:pPr>
            <w:r w:rsidRPr="008B090C">
              <w:rPr>
                <w:i/>
                <w:iCs/>
                <w:sz w:val="20"/>
                <w:szCs w:val="16"/>
              </w:rPr>
              <w:t>$2,376</w:t>
            </w:r>
          </w:p>
        </w:tc>
        <w:tc>
          <w:tcPr>
            <w:tcW w:w="1440" w:type="dxa"/>
            <w:tcBorders>
              <w:top w:val="nil"/>
              <w:left w:val="nil"/>
              <w:bottom w:val="single" w:sz="4" w:space="0" w:color="auto"/>
              <w:right w:val="single" w:sz="8" w:space="0" w:color="auto"/>
            </w:tcBorders>
            <w:vAlign w:val="center"/>
          </w:tcPr>
          <w:p w:rsidR="00191707" w:rsidRPr="008B090C" w:rsidRDefault="00191707" w:rsidP="000C326F">
            <w:pPr>
              <w:widowControl/>
              <w:autoSpaceDE/>
              <w:autoSpaceDN/>
              <w:adjustRightInd/>
              <w:spacing w:after="0"/>
              <w:jc w:val="right"/>
              <w:rPr>
                <w:bCs/>
                <w:i/>
                <w:iCs/>
                <w:sz w:val="20"/>
                <w:szCs w:val="16"/>
              </w:rPr>
            </w:pPr>
            <w:r w:rsidRPr="008B090C">
              <w:rPr>
                <w:bCs/>
                <w:i/>
                <w:iCs/>
                <w:sz w:val="20"/>
                <w:szCs w:val="16"/>
              </w:rPr>
              <w:t>$4,206</w:t>
            </w:r>
          </w:p>
        </w:tc>
      </w:tr>
      <w:tr w:rsidR="00191707"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191707" w:rsidRPr="008B090C" w:rsidRDefault="00191707" w:rsidP="000C326F">
            <w:pPr>
              <w:widowControl/>
              <w:autoSpaceDE/>
              <w:autoSpaceDN/>
              <w:adjustRightInd/>
              <w:spacing w:after="0"/>
              <w:ind w:firstLineChars="200" w:firstLine="400"/>
              <w:jc w:val="left"/>
              <w:rPr>
                <w:i/>
                <w:iCs/>
                <w:sz w:val="20"/>
                <w:szCs w:val="16"/>
              </w:rPr>
            </w:pPr>
            <w:r w:rsidRPr="008B090C">
              <w:rPr>
                <w:i/>
                <w:iCs/>
                <w:sz w:val="20"/>
                <w:szCs w:val="16"/>
              </w:rPr>
              <w:t>1.2.2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191707" w:rsidRPr="008B090C" w:rsidRDefault="00191707" w:rsidP="000C326F">
            <w:pPr>
              <w:widowControl/>
              <w:autoSpaceDE/>
              <w:autoSpaceDN/>
              <w:adjustRightInd/>
              <w:spacing w:after="0"/>
              <w:ind w:firstLineChars="200" w:firstLine="400"/>
              <w:jc w:val="left"/>
              <w:rPr>
                <w:i/>
                <w:iCs/>
                <w:sz w:val="20"/>
                <w:szCs w:val="16"/>
              </w:rPr>
            </w:pPr>
            <w:r w:rsidRPr="008B090C">
              <w:rPr>
                <w:i/>
                <w:iCs/>
                <w:sz w:val="20"/>
                <w:szCs w:val="16"/>
              </w:rPr>
              <w:t>Conceptual Design</w:t>
            </w:r>
          </w:p>
        </w:tc>
        <w:tc>
          <w:tcPr>
            <w:tcW w:w="1440" w:type="dxa"/>
            <w:tcBorders>
              <w:top w:val="nil"/>
              <w:left w:val="nil"/>
              <w:bottom w:val="single" w:sz="4" w:space="0" w:color="auto"/>
              <w:right w:val="single" w:sz="8" w:space="0" w:color="auto"/>
            </w:tcBorders>
            <w:shd w:val="clear" w:color="auto" w:fill="auto"/>
            <w:vAlign w:val="center"/>
            <w:hideMark/>
          </w:tcPr>
          <w:p w:rsidR="00191707" w:rsidRPr="008B090C" w:rsidRDefault="00191707" w:rsidP="000C326F">
            <w:pPr>
              <w:widowControl/>
              <w:autoSpaceDE/>
              <w:autoSpaceDN/>
              <w:adjustRightInd/>
              <w:spacing w:after="0"/>
              <w:jc w:val="right"/>
              <w:rPr>
                <w:i/>
                <w:iCs/>
                <w:sz w:val="20"/>
                <w:szCs w:val="16"/>
              </w:rPr>
            </w:pPr>
            <w:r w:rsidRPr="008B090C">
              <w:rPr>
                <w:i/>
                <w:iCs/>
                <w:sz w:val="20"/>
                <w:szCs w:val="16"/>
              </w:rPr>
              <w:t>$14,256</w:t>
            </w:r>
          </w:p>
        </w:tc>
        <w:tc>
          <w:tcPr>
            <w:tcW w:w="1440" w:type="dxa"/>
            <w:tcBorders>
              <w:top w:val="nil"/>
              <w:left w:val="nil"/>
              <w:bottom w:val="single" w:sz="4" w:space="0" w:color="auto"/>
              <w:right w:val="single" w:sz="8" w:space="0" w:color="auto"/>
            </w:tcBorders>
            <w:vAlign w:val="center"/>
          </w:tcPr>
          <w:p w:rsidR="00191707" w:rsidRPr="008B090C" w:rsidRDefault="00191707" w:rsidP="000C326F">
            <w:pPr>
              <w:widowControl/>
              <w:autoSpaceDE/>
              <w:autoSpaceDN/>
              <w:adjustRightInd/>
              <w:spacing w:after="0"/>
              <w:jc w:val="right"/>
              <w:rPr>
                <w:bCs/>
                <w:i/>
                <w:iCs/>
                <w:sz w:val="20"/>
                <w:szCs w:val="16"/>
              </w:rPr>
            </w:pPr>
            <w:r w:rsidRPr="008B090C">
              <w:rPr>
                <w:bCs/>
                <w:i/>
                <w:iCs/>
                <w:sz w:val="20"/>
                <w:szCs w:val="16"/>
              </w:rPr>
              <w:t>$16,086</w:t>
            </w:r>
          </w:p>
        </w:tc>
      </w:tr>
      <w:tr w:rsidR="00191707"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191707" w:rsidRPr="008B090C" w:rsidRDefault="00191707" w:rsidP="000C326F">
            <w:pPr>
              <w:widowControl/>
              <w:autoSpaceDE/>
              <w:autoSpaceDN/>
              <w:adjustRightInd/>
              <w:spacing w:after="0"/>
              <w:ind w:firstLineChars="200" w:firstLine="400"/>
              <w:jc w:val="left"/>
              <w:rPr>
                <w:i/>
                <w:iCs/>
                <w:sz w:val="20"/>
                <w:szCs w:val="16"/>
              </w:rPr>
            </w:pPr>
            <w:r w:rsidRPr="008B090C">
              <w:rPr>
                <w:i/>
                <w:iCs/>
                <w:sz w:val="20"/>
                <w:szCs w:val="16"/>
              </w:rPr>
              <w:t>1.2.3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191707" w:rsidRPr="008B090C" w:rsidRDefault="00191707" w:rsidP="000C326F">
            <w:pPr>
              <w:widowControl/>
              <w:autoSpaceDE/>
              <w:autoSpaceDN/>
              <w:adjustRightInd/>
              <w:spacing w:after="0"/>
              <w:ind w:firstLineChars="200" w:firstLine="400"/>
              <w:jc w:val="left"/>
              <w:rPr>
                <w:i/>
                <w:iCs/>
                <w:sz w:val="20"/>
                <w:szCs w:val="16"/>
              </w:rPr>
            </w:pPr>
            <w:r w:rsidRPr="008B090C">
              <w:rPr>
                <w:i/>
                <w:iCs/>
                <w:sz w:val="20"/>
                <w:szCs w:val="16"/>
              </w:rPr>
              <w:t>Technical Systems R&amp;D</w:t>
            </w:r>
          </w:p>
        </w:tc>
        <w:tc>
          <w:tcPr>
            <w:tcW w:w="1440" w:type="dxa"/>
            <w:tcBorders>
              <w:top w:val="nil"/>
              <w:left w:val="nil"/>
              <w:bottom w:val="single" w:sz="4" w:space="0" w:color="auto"/>
              <w:right w:val="single" w:sz="8" w:space="0" w:color="auto"/>
            </w:tcBorders>
            <w:shd w:val="clear" w:color="auto" w:fill="auto"/>
            <w:vAlign w:val="center"/>
            <w:hideMark/>
          </w:tcPr>
          <w:p w:rsidR="00191707" w:rsidRPr="008B090C" w:rsidRDefault="00191707" w:rsidP="000C326F">
            <w:pPr>
              <w:widowControl/>
              <w:autoSpaceDE/>
              <w:autoSpaceDN/>
              <w:adjustRightInd/>
              <w:spacing w:after="0"/>
              <w:jc w:val="right"/>
              <w:rPr>
                <w:i/>
                <w:iCs/>
                <w:sz w:val="20"/>
                <w:szCs w:val="16"/>
              </w:rPr>
            </w:pPr>
            <w:r w:rsidRPr="008B090C">
              <w:rPr>
                <w:i/>
                <w:iCs/>
                <w:sz w:val="20"/>
                <w:szCs w:val="16"/>
              </w:rPr>
              <w:t>$22,968</w:t>
            </w:r>
          </w:p>
        </w:tc>
        <w:tc>
          <w:tcPr>
            <w:tcW w:w="1440" w:type="dxa"/>
            <w:tcBorders>
              <w:top w:val="nil"/>
              <w:left w:val="nil"/>
              <w:bottom w:val="single" w:sz="4" w:space="0" w:color="auto"/>
              <w:right w:val="single" w:sz="8" w:space="0" w:color="auto"/>
            </w:tcBorders>
            <w:vAlign w:val="center"/>
          </w:tcPr>
          <w:p w:rsidR="00191707" w:rsidRPr="008B090C" w:rsidRDefault="00191707" w:rsidP="000C326F">
            <w:pPr>
              <w:widowControl/>
              <w:autoSpaceDE/>
              <w:autoSpaceDN/>
              <w:adjustRightInd/>
              <w:spacing w:after="0"/>
              <w:jc w:val="right"/>
              <w:rPr>
                <w:bCs/>
                <w:i/>
                <w:iCs/>
                <w:sz w:val="20"/>
                <w:szCs w:val="16"/>
              </w:rPr>
            </w:pPr>
            <w:r w:rsidRPr="008B090C">
              <w:rPr>
                <w:bCs/>
                <w:i/>
                <w:iCs/>
                <w:sz w:val="20"/>
                <w:szCs w:val="16"/>
              </w:rPr>
              <w:t>$25,408</w:t>
            </w:r>
          </w:p>
        </w:tc>
      </w:tr>
      <w:tr w:rsidR="00191707"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191707" w:rsidRPr="008B090C" w:rsidRDefault="00191707" w:rsidP="008F1264">
            <w:pPr>
              <w:widowControl/>
              <w:autoSpaceDE/>
              <w:autoSpaceDN/>
              <w:adjustRightInd/>
              <w:spacing w:after="0"/>
              <w:ind w:firstLineChars="100" w:firstLine="201"/>
              <w:jc w:val="left"/>
              <w:rPr>
                <w:b/>
                <w:bCs/>
                <w:i/>
                <w:iCs/>
                <w:sz w:val="20"/>
                <w:szCs w:val="16"/>
              </w:rPr>
            </w:pPr>
            <w:r w:rsidRPr="008B090C">
              <w:rPr>
                <w:b/>
                <w:bCs/>
                <w:i/>
                <w:iCs/>
                <w:sz w:val="20"/>
                <w:szCs w:val="16"/>
              </w:rPr>
              <w:t>1.6</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191707" w:rsidRPr="008B090C" w:rsidRDefault="00191707" w:rsidP="008F1264">
            <w:pPr>
              <w:widowControl/>
              <w:autoSpaceDE/>
              <w:autoSpaceDN/>
              <w:adjustRightInd/>
              <w:spacing w:after="0"/>
              <w:ind w:firstLineChars="100" w:firstLine="201"/>
              <w:jc w:val="left"/>
              <w:rPr>
                <w:b/>
                <w:bCs/>
                <w:i/>
                <w:iCs/>
                <w:sz w:val="20"/>
                <w:szCs w:val="16"/>
              </w:rPr>
            </w:pPr>
            <w:r w:rsidRPr="008B090C">
              <w:rPr>
                <w:b/>
                <w:bCs/>
                <w:i/>
                <w:iCs/>
                <w:sz w:val="20"/>
                <w:szCs w:val="16"/>
              </w:rPr>
              <w:t xml:space="preserve">Pre-Ops </w:t>
            </w:r>
          </w:p>
        </w:tc>
        <w:tc>
          <w:tcPr>
            <w:tcW w:w="1440" w:type="dxa"/>
            <w:tcBorders>
              <w:top w:val="nil"/>
              <w:left w:val="nil"/>
              <w:bottom w:val="single" w:sz="4" w:space="0" w:color="auto"/>
              <w:right w:val="single" w:sz="8" w:space="0" w:color="auto"/>
            </w:tcBorders>
            <w:shd w:val="clear" w:color="auto" w:fill="auto"/>
            <w:vAlign w:val="center"/>
            <w:hideMark/>
          </w:tcPr>
          <w:p w:rsidR="00191707" w:rsidRPr="008B090C" w:rsidRDefault="00191707" w:rsidP="008F1264">
            <w:pPr>
              <w:widowControl/>
              <w:autoSpaceDE/>
              <w:autoSpaceDN/>
              <w:adjustRightInd/>
              <w:spacing w:after="0"/>
              <w:jc w:val="right"/>
              <w:rPr>
                <w:b/>
                <w:bCs/>
                <w:i/>
                <w:iCs/>
                <w:sz w:val="20"/>
                <w:szCs w:val="16"/>
              </w:rPr>
            </w:pPr>
            <w:r w:rsidRPr="008B090C">
              <w:rPr>
                <w:b/>
                <w:bCs/>
                <w:i/>
                <w:iCs/>
                <w:sz w:val="20"/>
                <w:szCs w:val="16"/>
              </w:rPr>
              <w:t>$42,200</w:t>
            </w:r>
          </w:p>
        </w:tc>
        <w:tc>
          <w:tcPr>
            <w:tcW w:w="1440" w:type="dxa"/>
            <w:tcBorders>
              <w:top w:val="nil"/>
              <w:left w:val="nil"/>
              <w:bottom w:val="single" w:sz="4" w:space="0" w:color="auto"/>
              <w:right w:val="single" w:sz="8" w:space="0" w:color="auto"/>
            </w:tcBorders>
            <w:vAlign w:val="center"/>
          </w:tcPr>
          <w:p w:rsidR="00191707" w:rsidRPr="008B090C" w:rsidRDefault="00191707" w:rsidP="008F1264">
            <w:pPr>
              <w:widowControl/>
              <w:autoSpaceDE/>
              <w:autoSpaceDN/>
              <w:adjustRightInd/>
              <w:spacing w:after="0"/>
              <w:jc w:val="right"/>
              <w:rPr>
                <w:b/>
                <w:bCs/>
                <w:i/>
                <w:iCs/>
                <w:sz w:val="20"/>
                <w:szCs w:val="16"/>
              </w:rPr>
            </w:pPr>
            <w:r w:rsidRPr="008B090C">
              <w:rPr>
                <w:b/>
                <w:bCs/>
                <w:i/>
                <w:iCs/>
                <w:sz w:val="20"/>
                <w:szCs w:val="16"/>
              </w:rPr>
              <w:t>$4</w:t>
            </w:r>
            <w:r>
              <w:rPr>
                <w:b/>
                <w:bCs/>
                <w:i/>
                <w:iCs/>
                <w:sz w:val="20"/>
                <w:szCs w:val="16"/>
              </w:rPr>
              <w:t>7</w:t>
            </w:r>
            <w:r w:rsidRPr="008B090C">
              <w:rPr>
                <w:b/>
                <w:bCs/>
                <w:i/>
                <w:iCs/>
                <w:sz w:val="20"/>
                <w:szCs w:val="16"/>
              </w:rPr>
              <w:t>,</w:t>
            </w:r>
            <w:r>
              <w:rPr>
                <w:b/>
                <w:bCs/>
                <w:i/>
                <w:iCs/>
                <w:sz w:val="20"/>
                <w:szCs w:val="16"/>
              </w:rPr>
              <w:t>1</w:t>
            </w:r>
            <w:r w:rsidRPr="008B090C">
              <w:rPr>
                <w:b/>
                <w:bCs/>
                <w:i/>
                <w:iCs/>
                <w:sz w:val="20"/>
                <w:szCs w:val="16"/>
              </w:rPr>
              <w:t>00</w:t>
            </w:r>
          </w:p>
        </w:tc>
      </w:tr>
      <w:tr w:rsidR="00191707"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191707" w:rsidRPr="008B090C" w:rsidRDefault="00191707" w:rsidP="008F1264">
            <w:pPr>
              <w:widowControl/>
              <w:autoSpaceDE/>
              <w:autoSpaceDN/>
              <w:adjustRightInd/>
              <w:spacing w:after="0"/>
              <w:ind w:firstLineChars="200" w:firstLine="400"/>
              <w:jc w:val="left"/>
              <w:rPr>
                <w:i/>
                <w:iCs/>
                <w:sz w:val="20"/>
                <w:szCs w:val="16"/>
              </w:rPr>
            </w:pPr>
            <w:r w:rsidRPr="008B090C">
              <w:rPr>
                <w:i/>
                <w:iCs/>
                <w:sz w:val="20"/>
                <w:szCs w:val="16"/>
              </w:rPr>
              <w:t>1.6.1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191707" w:rsidRPr="008B090C" w:rsidRDefault="00191707" w:rsidP="008F1264">
            <w:pPr>
              <w:widowControl/>
              <w:autoSpaceDE/>
              <w:autoSpaceDN/>
              <w:adjustRightInd/>
              <w:spacing w:after="0"/>
              <w:ind w:firstLineChars="200" w:firstLine="400"/>
              <w:jc w:val="left"/>
              <w:rPr>
                <w:i/>
                <w:iCs/>
                <w:sz w:val="20"/>
                <w:szCs w:val="16"/>
              </w:rPr>
            </w:pPr>
            <w:r w:rsidRPr="008B090C">
              <w:rPr>
                <w:i/>
                <w:iCs/>
                <w:sz w:val="20"/>
                <w:szCs w:val="16"/>
              </w:rPr>
              <w:t xml:space="preserve">Accelerator Systems - Pre Ops </w:t>
            </w:r>
          </w:p>
        </w:tc>
        <w:tc>
          <w:tcPr>
            <w:tcW w:w="1440" w:type="dxa"/>
            <w:tcBorders>
              <w:top w:val="nil"/>
              <w:left w:val="nil"/>
              <w:bottom w:val="single" w:sz="4" w:space="0" w:color="auto"/>
              <w:right w:val="single" w:sz="8" w:space="0" w:color="auto"/>
            </w:tcBorders>
            <w:shd w:val="clear" w:color="auto" w:fill="auto"/>
            <w:vAlign w:val="center"/>
            <w:hideMark/>
          </w:tcPr>
          <w:p w:rsidR="00191707" w:rsidRPr="008B090C" w:rsidRDefault="00191707" w:rsidP="008F1264">
            <w:pPr>
              <w:widowControl/>
              <w:autoSpaceDE/>
              <w:autoSpaceDN/>
              <w:adjustRightInd/>
              <w:spacing w:after="0"/>
              <w:jc w:val="right"/>
              <w:rPr>
                <w:i/>
                <w:iCs/>
                <w:sz w:val="20"/>
                <w:szCs w:val="16"/>
              </w:rPr>
            </w:pPr>
            <w:r w:rsidRPr="008B090C">
              <w:rPr>
                <w:i/>
                <w:iCs/>
                <w:sz w:val="20"/>
                <w:szCs w:val="16"/>
              </w:rPr>
              <w:t>$20,678</w:t>
            </w:r>
          </w:p>
        </w:tc>
        <w:tc>
          <w:tcPr>
            <w:tcW w:w="1440" w:type="dxa"/>
            <w:tcBorders>
              <w:top w:val="nil"/>
              <w:left w:val="nil"/>
              <w:bottom w:val="single" w:sz="4" w:space="0" w:color="auto"/>
              <w:right w:val="single" w:sz="8" w:space="0" w:color="auto"/>
            </w:tcBorders>
            <w:vAlign w:val="center"/>
          </w:tcPr>
          <w:p w:rsidR="00191707" w:rsidRPr="008B090C" w:rsidRDefault="00191707" w:rsidP="008F1264">
            <w:pPr>
              <w:widowControl/>
              <w:autoSpaceDE/>
              <w:autoSpaceDN/>
              <w:adjustRightInd/>
              <w:spacing w:after="0"/>
              <w:jc w:val="right"/>
              <w:rPr>
                <w:bCs/>
                <w:i/>
                <w:iCs/>
                <w:sz w:val="20"/>
                <w:szCs w:val="16"/>
              </w:rPr>
            </w:pPr>
            <w:r w:rsidRPr="008B090C">
              <w:rPr>
                <w:bCs/>
                <w:i/>
                <w:iCs/>
                <w:sz w:val="20"/>
                <w:szCs w:val="16"/>
              </w:rPr>
              <w:t>$22,</w:t>
            </w:r>
            <w:r>
              <w:rPr>
                <w:bCs/>
                <w:i/>
                <w:iCs/>
                <w:sz w:val="20"/>
                <w:szCs w:val="16"/>
              </w:rPr>
              <w:t>0</w:t>
            </w:r>
            <w:r w:rsidRPr="008B090C">
              <w:rPr>
                <w:bCs/>
                <w:i/>
                <w:iCs/>
                <w:sz w:val="20"/>
                <w:szCs w:val="16"/>
              </w:rPr>
              <w:t>03</w:t>
            </w:r>
          </w:p>
        </w:tc>
      </w:tr>
      <w:tr w:rsidR="00191707"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191707" w:rsidRPr="008B090C" w:rsidRDefault="00191707" w:rsidP="008F1264">
            <w:pPr>
              <w:widowControl/>
              <w:autoSpaceDE/>
              <w:autoSpaceDN/>
              <w:adjustRightInd/>
              <w:spacing w:after="0"/>
              <w:ind w:firstLineChars="200" w:firstLine="400"/>
              <w:jc w:val="left"/>
              <w:rPr>
                <w:i/>
                <w:iCs/>
                <w:sz w:val="20"/>
                <w:szCs w:val="16"/>
              </w:rPr>
            </w:pPr>
            <w:r w:rsidRPr="008B090C">
              <w:rPr>
                <w:i/>
                <w:iCs/>
                <w:sz w:val="20"/>
                <w:szCs w:val="16"/>
              </w:rPr>
              <w:t>1.6.2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191707" w:rsidRPr="008B090C" w:rsidRDefault="00191707" w:rsidP="008F1264">
            <w:pPr>
              <w:widowControl/>
              <w:autoSpaceDE/>
              <w:autoSpaceDN/>
              <w:adjustRightInd/>
              <w:spacing w:after="0"/>
              <w:ind w:firstLineChars="200" w:firstLine="400"/>
              <w:jc w:val="left"/>
              <w:rPr>
                <w:i/>
                <w:iCs/>
                <w:sz w:val="20"/>
                <w:szCs w:val="16"/>
              </w:rPr>
            </w:pPr>
            <w:r w:rsidRPr="008B090C">
              <w:rPr>
                <w:i/>
                <w:iCs/>
                <w:sz w:val="20"/>
                <w:szCs w:val="16"/>
              </w:rPr>
              <w:t xml:space="preserve">Experimental Facilities - Pre Ops </w:t>
            </w:r>
          </w:p>
        </w:tc>
        <w:tc>
          <w:tcPr>
            <w:tcW w:w="1440" w:type="dxa"/>
            <w:tcBorders>
              <w:top w:val="nil"/>
              <w:left w:val="nil"/>
              <w:bottom w:val="single" w:sz="4" w:space="0" w:color="auto"/>
              <w:right w:val="single" w:sz="8" w:space="0" w:color="auto"/>
            </w:tcBorders>
            <w:shd w:val="clear" w:color="auto" w:fill="auto"/>
            <w:vAlign w:val="center"/>
            <w:hideMark/>
          </w:tcPr>
          <w:p w:rsidR="00191707" w:rsidRPr="008B090C" w:rsidRDefault="00191707" w:rsidP="008F1264">
            <w:pPr>
              <w:widowControl/>
              <w:autoSpaceDE/>
              <w:autoSpaceDN/>
              <w:adjustRightInd/>
              <w:spacing w:after="0"/>
              <w:jc w:val="right"/>
              <w:rPr>
                <w:i/>
                <w:iCs/>
                <w:sz w:val="20"/>
                <w:szCs w:val="16"/>
              </w:rPr>
            </w:pPr>
            <w:r w:rsidRPr="008B090C">
              <w:rPr>
                <w:i/>
                <w:iCs/>
                <w:sz w:val="20"/>
                <w:szCs w:val="16"/>
              </w:rPr>
              <w:t>$9,706</w:t>
            </w:r>
          </w:p>
        </w:tc>
        <w:tc>
          <w:tcPr>
            <w:tcW w:w="1440" w:type="dxa"/>
            <w:tcBorders>
              <w:top w:val="nil"/>
              <w:left w:val="nil"/>
              <w:bottom w:val="single" w:sz="4" w:space="0" w:color="auto"/>
              <w:right w:val="single" w:sz="8" w:space="0" w:color="auto"/>
            </w:tcBorders>
            <w:vAlign w:val="center"/>
          </w:tcPr>
          <w:p w:rsidR="00191707" w:rsidRPr="008B090C" w:rsidRDefault="00191707" w:rsidP="008F1264">
            <w:pPr>
              <w:widowControl/>
              <w:autoSpaceDE/>
              <w:autoSpaceDN/>
              <w:adjustRightInd/>
              <w:spacing w:after="0"/>
              <w:jc w:val="right"/>
              <w:rPr>
                <w:bCs/>
                <w:i/>
                <w:iCs/>
                <w:sz w:val="20"/>
                <w:szCs w:val="16"/>
              </w:rPr>
            </w:pPr>
            <w:r w:rsidRPr="008B090C">
              <w:rPr>
                <w:bCs/>
                <w:i/>
                <w:iCs/>
                <w:sz w:val="20"/>
                <w:szCs w:val="16"/>
              </w:rPr>
              <w:t>$1</w:t>
            </w:r>
            <w:r>
              <w:rPr>
                <w:bCs/>
                <w:i/>
                <w:iCs/>
                <w:sz w:val="20"/>
                <w:szCs w:val="16"/>
              </w:rPr>
              <w:t>0</w:t>
            </w:r>
            <w:r w:rsidRPr="008B090C">
              <w:rPr>
                <w:bCs/>
                <w:i/>
                <w:iCs/>
                <w:sz w:val="20"/>
                <w:szCs w:val="16"/>
              </w:rPr>
              <w:t>,</w:t>
            </w:r>
            <w:r>
              <w:rPr>
                <w:bCs/>
                <w:i/>
                <w:iCs/>
                <w:sz w:val="20"/>
                <w:szCs w:val="16"/>
              </w:rPr>
              <w:t>7</w:t>
            </w:r>
            <w:r w:rsidRPr="008B090C">
              <w:rPr>
                <w:bCs/>
                <w:i/>
                <w:iCs/>
                <w:sz w:val="20"/>
                <w:szCs w:val="16"/>
              </w:rPr>
              <w:t>31</w:t>
            </w:r>
          </w:p>
        </w:tc>
      </w:tr>
      <w:tr w:rsidR="00191707" w:rsidRPr="008B090C" w:rsidTr="008F1264">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rsidR="00191707" w:rsidRPr="008B090C" w:rsidRDefault="00191707" w:rsidP="008F1264">
            <w:pPr>
              <w:widowControl/>
              <w:autoSpaceDE/>
              <w:autoSpaceDN/>
              <w:adjustRightInd/>
              <w:spacing w:after="0"/>
              <w:ind w:firstLineChars="200" w:firstLine="400"/>
              <w:jc w:val="left"/>
              <w:rPr>
                <w:i/>
                <w:iCs/>
                <w:sz w:val="20"/>
                <w:szCs w:val="16"/>
              </w:rPr>
            </w:pPr>
            <w:r w:rsidRPr="008B090C">
              <w:rPr>
                <w:i/>
                <w:iCs/>
                <w:sz w:val="20"/>
                <w:szCs w:val="16"/>
              </w:rPr>
              <w:t>1.6.3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rsidR="00191707" w:rsidRPr="008B090C" w:rsidRDefault="00191707" w:rsidP="008F1264">
            <w:pPr>
              <w:widowControl/>
              <w:autoSpaceDE/>
              <w:autoSpaceDN/>
              <w:adjustRightInd/>
              <w:spacing w:after="0"/>
              <w:ind w:firstLineChars="200" w:firstLine="400"/>
              <w:jc w:val="left"/>
              <w:rPr>
                <w:i/>
                <w:iCs/>
                <w:sz w:val="20"/>
                <w:szCs w:val="16"/>
              </w:rPr>
            </w:pPr>
            <w:r w:rsidRPr="008B090C">
              <w:rPr>
                <w:i/>
                <w:iCs/>
                <w:sz w:val="20"/>
                <w:szCs w:val="16"/>
              </w:rPr>
              <w:t xml:space="preserve">Spares </w:t>
            </w:r>
          </w:p>
        </w:tc>
        <w:tc>
          <w:tcPr>
            <w:tcW w:w="1440" w:type="dxa"/>
            <w:tcBorders>
              <w:top w:val="nil"/>
              <w:left w:val="nil"/>
              <w:bottom w:val="single" w:sz="4" w:space="0" w:color="auto"/>
              <w:right w:val="single" w:sz="8" w:space="0" w:color="auto"/>
            </w:tcBorders>
            <w:shd w:val="clear" w:color="auto" w:fill="auto"/>
            <w:vAlign w:val="center"/>
            <w:hideMark/>
          </w:tcPr>
          <w:p w:rsidR="00191707" w:rsidRPr="008B090C" w:rsidRDefault="00191707" w:rsidP="008F1264">
            <w:pPr>
              <w:widowControl/>
              <w:autoSpaceDE/>
              <w:autoSpaceDN/>
              <w:adjustRightInd/>
              <w:spacing w:after="0"/>
              <w:jc w:val="right"/>
              <w:rPr>
                <w:i/>
                <w:iCs/>
                <w:sz w:val="20"/>
                <w:szCs w:val="16"/>
              </w:rPr>
            </w:pPr>
            <w:r w:rsidRPr="008B090C">
              <w:rPr>
                <w:i/>
                <w:iCs/>
                <w:sz w:val="20"/>
                <w:szCs w:val="16"/>
              </w:rPr>
              <w:t>$5,908</w:t>
            </w:r>
          </w:p>
        </w:tc>
        <w:tc>
          <w:tcPr>
            <w:tcW w:w="1440" w:type="dxa"/>
            <w:tcBorders>
              <w:top w:val="nil"/>
              <w:left w:val="nil"/>
              <w:bottom w:val="single" w:sz="4" w:space="0" w:color="auto"/>
              <w:right w:val="single" w:sz="8" w:space="0" w:color="auto"/>
            </w:tcBorders>
            <w:vAlign w:val="center"/>
          </w:tcPr>
          <w:p w:rsidR="00191707" w:rsidRPr="008B090C" w:rsidRDefault="00191707" w:rsidP="008F1264">
            <w:pPr>
              <w:widowControl/>
              <w:autoSpaceDE/>
              <w:autoSpaceDN/>
              <w:adjustRightInd/>
              <w:spacing w:after="0"/>
              <w:jc w:val="right"/>
              <w:rPr>
                <w:bCs/>
                <w:i/>
                <w:iCs/>
                <w:sz w:val="20"/>
                <w:szCs w:val="16"/>
              </w:rPr>
            </w:pPr>
            <w:r w:rsidRPr="008B090C">
              <w:rPr>
                <w:bCs/>
                <w:i/>
                <w:iCs/>
                <w:sz w:val="20"/>
                <w:szCs w:val="16"/>
              </w:rPr>
              <w:t>$</w:t>
            </w:r>
            <w:r>
              <w:rPr>
                <w:bCs/>
                <w:i/>
                <w:iCs/>
                <w:sz w:val="20"/>
                <w:szCs w:val="16"/>
              </w:rPr>
              <w:t>6</w:t>
            </w:r>
            <w:r w:rsidRPr="008B090C">
              <w:rPr>
                <w:bCs/>
                <w:i/>
                <w:iCs/>
                <w:sz w:val="20"/>
                <w:szCs w:val="16"/>
              </w:rPr>
              <w:t>,</w:t>
            </w:r>
            <w:r>
              <w:rPr>
                <w:bCs/>
                <w:i/>
                <w:iCs/>
                <w:sz w:val="20"/>
                <w:szCs w:val="16"/>
              </w:rPr>
              <w:t>9</w:t>
            </w:r>
            <w:r w:rsidRPr="008B090C">
              <w:rPr>
                <w:bCs/>
                <w:i/>
                <w:iCs/>
                <w:sz w:val="20"/>
                <w:szCs w:val="16"/>
              </w:rPr>
              <w:t>33</w:t>
            </w:r>
          </w:p>
        </w:tc>
      </w:tr>
      <w:tr w:rsidR="00191707" w:rsidRPr="008B090C" w:rsidTr="008F1264">
        <w:trPr>
          <w:trHeight w:val="225"/>
          <w:jc w:val="center"/>
        </w:trPr>
        <w:tc>
          <w:tcPr>
            <w:tcW w:w="1365" w:type="dxa"/>
            <w:tcBorders>
              <w:top w:val="nil"/>
              <w:left w:val="single" w:sz="8" w:space="0" w:color="auto"/>
              <w:bottom w:val="double" w:sz="6" w:space="0" w:color="auto"/>
              <w:right w:val="nil"/>
            </w:tcBorders>
            <w:shd w:val="clear" w:color="auto" w:fill="auto"/>
            <w:noWrap/>
            <w:vAlign w:val="center"/>
            <w:hideMark/>
          </w:tcPr>
          <w:p w:rsidR="00191707" w:rsidRPr="008B090C" w:rsidRDefault="00191707" w:rsidP="008F1264">
            <w:pPr>
              <w:widowControl/>
              <w:autoSpaceDE/>
              <w:autoSpaceDN/>
              <w:adjustRightInd/>
              <w:spacing w:after="0"/>
              <w:ind w:firstLineChars="200" w:firstLine="400"/>
              <w:jc w:val="left"/>
              <w:rPr>
                <w:i/>
                <w:iCs/>
                <w:sz w:val="20"/>
                <w:szCs w:val="16"/>
              </w:rPr>
            </w:pPr>
            <w:r w:rsidRPr="008B090C">
              <w:rPr>
                <w:i/>
                <w:iCs/>
                <w:sz w:val="20"/>
                <w:szCs w:val="16"/>
              </w:rPr>
              <w:t>1.6.4</w:t>
            </w:r>
          </w:p>
        </w:tc>
        <w:tc>
          <w:tcPr>
            <w:tcW w:w="4860" w:type="dxa"/>
            <w:tcBorders>
              <w:top w:val="nil"/>
              <w:left w:val="single" w:sz="8" w:space="0" w:color="auto"/>
              <w:bottom w:val="double" w:sz="6" w:space="0" w:color="auto"/>
              <w:right w:val="single" w:sz="8" w:space="0" w:color="auto"/>
            </w:tcBorders>
            <w:shd w:val="clear" w:color="auto" w:fill="auto"/>
            <w:noWrap/>
            <w:vAlign w:val="center"/>
            <w:hideMark/>
          </w:tcPr>
          <w:p w:rsidR="00191707" w:rsidRPr="008B090C" w:rsidRDefault="00191707" w:rsidP="008F1264">
            <w:pPr>
              <w:widowControl/>
              <w:autoSpaceDE/>
              <w:autoSpaceDN/>
              <w:adjustRightInd/>
              <w:spacing w:after="0"/>
              <w:ind w:firstLineChars="200" w:firstLine="400"/>
              <w:jc w:val="left"/>
              <w:rPr>
                <w:i/>
                <w:iCs/>
                <w:sz w:val="20"/>
                <w:szCs w:val="16"/>
              </w:rPr>
            </w:pPr>
            <w:r w:rsidRPr="008B090C">
              <w:rPr>
                <w:i/>
                <w:iCs/>
                <w:sz w:val="20"/>
                <w:szCs w:val="16"/>
              </w:rPr>
              <w:t>Conventional Facilities Commissioning</w:t>
            </w:r>
          </w:p>
        </w:tc>
        <w:tc>
          <w:tcPr>
            <w:tcW w:w="1440" w:type="dxa"/>
            <w:tcBorders>
              <w:top w:val="nil"/>
              <w:left w:val="nil"/>
              <w:bottom w:val="double" w:sz="6" w:space="0" w:color="auto"/>
              <w:right w:val="single" w:sz="8" w:space="0" w:color="auto"/>
            </w:tcBorders>
            <w:shd w:val="clear" w:color="auto" w:fill="auto"/>
            <w:vAlign w:val="center"/>
            <w:hideMark/>
          </w:tcPr>
          <w:p w:rsidR="00191707" w:rsidRPr="008B090C" w:rsidRDefault="00191707" w:rsidP="008F1264">
            <w:pPr>
              <w:widowControl/>
              <w:autoSpaceDE/>
              <w:autoSpaceDN/>
              <w:adjustRightInd/>
              <w:spacing w:after="0"/>
              <w:jc w:val="right"/>
              <w:rPr>
                <w:i/>
                <w:iCs/>
                <w:sz w:val="20"/>
                <w:szCs w:val="16"/>
              </w:rPr>
            </w:pPr>
            <w:r w:rsidRPr="008B090C">
              <w:rPr>
                <w:i/>
                <w:iCs/>
                <w:sz w:val="20"/>
                <w:szCs w:val="16"/>
              </w:rPr>
              <w:t>$5,908</w:t>
            </w:r>
          </w:p>
        </w:tc>
        <w:tc>
          <w:tcPr>
            <w:tcW w:w="1440" w:type="dxa"/>
            <w:tcBorders>
              <w:top w:val="nil"/>
              <w:left w:val="nil"/>
              <w:bottom w:val="double" w:sz="6" w:space="0" w:color="auto"/>
              <w:right w:val="single" w:sz="8" w:space="0" w:color="auto"/>
            </w:tcBorders>
            <w:vAlign w:val="center"/>
          </w:tcPr>
          <w:p w:rsidR="00191707" w:rsidRPr="008B090C" w:rsidRDefault="00191707" w:rsidP="008F1264">
            <w:pPr>
              <w:widowControl/>
              <w:autoSpaceDE/>
              <w:autoSpaceDN/>
              <w:adjustRightInd/>
              <w:spacing w:after="0"/>
              <w:jc w:val="right"/>
              <w:rPr>
                <w:bCs/>
                <w:i/>
                <w:iCs/>
                <w:sz w:val="20"/>
                <w:szCs w:val="16"/>
              </w:rPr>
            </w:pPr>
            <w:r w:rsidRPr="008B090C">
              <w:rPr>
                <w:bCs/>
                <w:i/>
                <w:iCs/>
                <w:sz w:val="20"/>
                <w:szCs w:val="16"/>
              </w:rPr>
              <w:t>$7,433</w:t>
            </w:r>
          </w:p>
        </w:tc>
      </w:tr>
      <w:tr w:rsidR="00191707" w:rsidRPr="008B090C" w:rsidTr="005A5D0C">
        <w:trPr>
          <w:trHeight w:val="330"/>
          <w:jc w:val="center"/>
        </w:trPr>
        <w:tc>
          <w:tcPr>
            <w:tcW w:w="6225" w:type="dxa"/>
            <w:gridSpan w:val="2"/>
            <w:tcBorders>
              <w:top w:val="single" w:sz="4" w:space="0" w:color="auto"/>
              <w:left w:val="single" w:sz="8" w:space="0" w:color="auto"/>
              <w:bottom w:val="double" w:sz="6" w:space="0" w:color="auto"/>
              <w:right w:val="single" w:sz="4" w:space="0" w:color="auto"/>
            </w:tcBorders>
            <w:shd w:val="clear" w:color="auto" w:fill="auto"/>
            <w:vAlign w:val="center"/>
            <w:hideMark/>
          </w:tcPr>
          <w:p w:rsidR="00191707" w:rsidRPr="008B090C" w:rsidRDefault="00191707" w:rsidP="004D0052">
            <w:pPr>
              <w:widowControl/>
              <w:autoSpaceDE/>
              <w:autoSpaceDN/>
              <w:adjustRightInd/>
              <w:spacing w:after="0"/>
              <w:jc w:val="right"/>
              <w:rPr>
                <w:i/>
                <w:iCs/>
                <w:sz w:val="20"/>
                <w:szCs w:val="18"/>
              </w:rPr>
            </w:pPr>
            <w:r w:rsidRPr="008B090C">
              <w:rPr>
                <w:i/>
                <w:iCs/>
                <w:sz w:val="20"/>
                <w:szCs w:val="18"/>
              </w:rPr>
              <w:t>OPC Contingency</w:t>
            </w:r>
            <w:r>
              <w:rPr>
                <w:i/>
                <w:iCs/>
                <w:sz w:val="20"/>
                <w:szCs w:val="18"/>
              </w:rPr>
              <w:t xml:space="preserve"> </w:t>
            </w:r>
            <w:r>
              <w:rPr>
                <w:i/>
                <w:iCs/>
                <w:sz w:val="18"/>
              </w:rPr>
              <w:t>(17</w:t>
            </w:r>
            <w:r w:rsidRPr="008F1264">
              <w:rPr>
                <w:i/>
                <w:iCs/>
                <w:sz w:val="18"/>
              </w:rPr>
              <w:t xml:space="preserve"> % ETC</w:t>
            </w:r>
            <w:r>
              <w:rPr>
                <w:i/>
                <w:iCs/>
                <w:sz w:val="18"/>
              </w:rPr>
              <w:t xml:space="preserve"> at CD-2)</w:t>
            </w:r>
          </w:p>
        </w:tc>
        <w:tc>
          <w:tcPr>
            <w:tcW w:w="1440" w:type="dxa"/>
            <w:tcBorders>
              <w:top w:val="nil"/>
              <w:left w:val="single" w:sz="8" w:space="0" w:color="auto"/>
              <w:bottom w:val="double" w:sz="6" w:space="0" w:color="auto"/>
              <w:right w:val="single" w:sz="8" w:space="0" w:color="auto"/>
            </w:tcBorders>
            <w:shd w:val="clear" w:color="auto" w:fill="auto"/>
            <w:vAlign w:val="center"/>
            <w:hideMark/>
          </w:tcPr>
          <w:p w:rsidR="00191707" w:rsidRPr="008B090C" w:rsidRDefault="00191707" w:rsidP="008F1264">
            <w:pPr>
              <w:widowControl/>
              <w:autoSpaceDE/>
              <w:autoSpaceDN/>
              <w:adjustRightInd/>
              <w:spacing w:after="0"/>
              <w:jc w:val="right"/>
              <w:rPr>
                <w:b/>
                <w:bCs/>
                <w:i/>
                <w:iCs/>
                <w:sz w:val="20"/>
                <w:szCs w:val="16"/>
              </w:rPr>
            </w:pPr>
            <w:r w:rsidRPr="008B090C">
              <w:rPr>
                <w:b/>
                <w:bCs/>
                <w:i/>
                <w:iCs/>
                <w:sz w:val="20"/>
                <w:szCs w:val="16"/>
              </w:rPr>
              <w:t>$12,200</w:t>
            </w:r>
          </w:p>
        </w:tc>
        <w:tc>
          <w:tcPr>
            <w:tcW w:w="1440" w:type="dxa"/>
            <w:tcBorders>
              <w:top w:val="nil"/>
              <w:left w:val="single" w:sz="8" w:space="0" w:color="auto"/>
              <w:bottom w:val="double" w:sz="6" w:space="0" w:color="auto"/>
              <w:right w:val="single" w:sz="8" w:space="0" w:color="auto"/>
            </w:tcBorders>
            <w:vAlign w:val="center"/>
          </w:tcPr>
          <w:p w:rsidR="00191707" w:rsidRPr="008B090C" w:rsidRDefault="005A5D0C" w:rsidP="005A5D0C">
            <w:pPr>
              <w:widowControl/>
              <w:autoSpaceDE/>
              <w:autoSpaceDN/>
              <w:adjustRightInd/>
              <w:spacing w:after="0"/>
              <w:jc w:val="right"/>
              <w:rPr>
                <w:b/>
                <w:bCs/>
                <w:i/>
                <w:iCs/>
                <w:sz w:val="20"/>
                <w:szCs w:val="18"/>
              </w:rPr>
            </w:pPr>
            <w:r>
              <w:rPr>
                <w:b/>
                <w:bCs/>
                <w:i/>
                <w:iCs/>
                <w:sz w:val="20"/>
                <w:szCs w:val="18"/>
              </w:rPr>
              <w:t>$</w:t>
            </w:r>
            <w:r w:rsidR="00191707">
              <w:rPr>
                <w:b/>
                <w:bCs/>
                <w:i/>
                <w:iCs/>
                <w:sz w:val="20"/>
                <w:szCs w:val="18"/>
              </w:rPr>
              <w:t>1,200</w:t>
            </w:r>
          </w:p>
        </w:tc>
      </w:tr>
      <w:tr w:rsidR="00191707" w:rsidRPr="008B090C" w:rsidTr="00E43B3D">
        <w:trPr>
          <w:trHeight w:val="345"/>
          <w:jc w:val="center"/>
        </w:trPr>
        <w:tc>
          <w:tcPr>
            <w:tcW w:w="1365" w:type="dxa"/>
            <w:tcBorders>
              <w:top w:val="nil"/>
              <w:left w:val="single" w:sz="8" w:space="0" w:color="auto"/>
              <w:bottom w:val="single" w:sz="8" w:space="0" w:color="auto"/>
              <w:right w:val="nil"/>
            </w:tcBorders>
            <w:shd w:val="clear" w:color="auto" w:fill="auto"/>
            <w:vAlign w:val="center"/>
            <w:hideMark/>
          </w:tcPr>
          <w:p w:rsidR="00191707" w:rsidRPr="008B090C" w:rsidRDefault="00191707" w:rsidP="008F1264">
            <w:pPr>
              <w:widowControl/>
              <w:autoSpaceDE/>
              <w:autoSpaceDN/>
              <w:adjustRightInd/>
              <w:spacing w:after="0"/>
              <w:jc w:val="right"/>
              <w:rPr>
                <w:sz w:val="20"/>
              </w:rPr>
            </w:pPr>
            <w:r w:rsidRPr="008B090C">
              <w:rPr>
                <w:sz w:val="20"/>
              </w:rPr>
              <w:t> </w:t>
            </w:r>
          </w:p>
        </w:tc>
        <w:tc>
          <w:tcPr>
            <w:tcW w:w="4860" w:type="dxa"/>
            <w:tcBorders>
              <w:top w:val="nil"/>
              <w:left w:val="nil"/>
              <w:bottom w:val="single" w:sz="8" w:space="0" w:color="auto"/>
              <w:right w:val="nil"/>
            </w:tcBorders>
            <w:shd w:val="clear" w:color="auto" w:fill="auto"/>
            <w:vAlign w:val="center"/>
            <w:hideMark/>
          </w:tcPr>
          <w:p w:rsidR="00191707" w:rsidRPr="008B090C" w:rsidRDefault="00191707" w:rsidP="008F1264">
            <w:pPr>
              <w:widowControl/>
              <w:autoSpaceDE/>
              <w:autoSpaceDN/>
              <w:adjustRightInd/>
              <w:spacing w:after="0"/>
              <w:jc w:val="right"/>
              <w:rPr>
                <w:b/>
                <w:bCs/>
                <w:i/>
                <w:iCs/>
                <w:sz w:val="20"/>
              </w:rPr>
            </w:pPr>
            <w:r w:rsidRPr="008B090C">
              <w:rPr>
                <w:b/>
                <w:bCs/>
                <w:i/>
                <w:iCs/>
                <w:sz w:val="20"/>
              </w:rPr>
              <w:t>Total Project Cost</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rsidR="00191707" w:rsidRPr="008B090C" w:rsidRDefault="00191707" w:rsidP="008F1264">
            <w:pPr>
              <w:widowControl/>
              <w:autoSpaceDE/>
              <w:autoSpaceDN/>
              <w:adjustRightInd/>
              <w:spacing w:after="0"/>
              <w:jc w:val="right"/>
              <w:rPr>
                <w:b/>
                <w:bCs/>
                <w:i/>
                <w:iCs/>
                <w:sz w:val="20"/>
                <w:szCs w:val="18"/>
              </w:rPr>
            </w:pPr>
            <w:r w:rsidRPr="008B090C">
              <w:rPr>
                <w:b/>
                <w:bCs/>
                <w:i/>
                <w:iCs/>
                <w:sz w:val="20"/>
                <w:szCs w:val="18"/>
              </w:rPr>
              <w:t>$578,800</w:t>
            </w:r>
          </w:p>
        </w:tc>
        <w:tc>
          <w:tcPr>
            <w:tcW w:w="1440" w:type="dxa"/>
            <w:tcBorders>
              <w:top w:val="nil"/>
              <w:left w:val="single" w:sz="8" w:space="0" w:color="auto"/>
              <w:bottom w:val="single" w:sz="8" w:space="0" w:color="auto"/>
              <w:right w:val="single" w:sz="8" w:space="0" w:color="auto"/>
            </w:tcBorders>
            <w:vAlign w:val="center"/>
          </w:tcPr>
          <w:p w:rsidR="00191707" w:rsidRPr="008B090C" w:rsidRDefault="00191707" w:rsidP="00E43B3D">
            <w:pPr>
              <w:widowControl/>
              <w:autoSpaceDE/>
              <w:autoSpaceDN/>
              <w:adjustRightInd/>
              <w:spacing w:after="0"/>
              <w:jc w:val="right"/>
              <w:rPr>
                <w:b/>
                <w:bCs/>
                <w:i/>
                <w:iCs/>
                <w:sz w:val="20"/>
                <w:szCs w:val="18"/>
              </w:rPr>
            </w:pPr>
            <w:r w:rsidRPr="008B090C">
              <w:rPr>
                <w:b/>
                <w:bCs/>
                <w:i/>
                <w:iCs/>
                <w:sz w:val="20"/>
                <w:szCs w:val="18"/>
              </w:rPr>
              <w:t>$578,</w:t>
            </w:r>
            <w:r>
              <w:rPr>
                <w:b/>
                <w:bCs/>
                <w:i/>
                <w:iCs/>
                <w:sz w:val="20"/>
                <w:szCs w:val="18"/>
              </w:rPr>
              <w:t>8</w:t>
            </w:r>
            <w:r w:rsidRPr="008B090C">
              <w:rPr>
                <w:b/>
                <w:bCs/>
                <w:i/>
                <w:iCs/>
                <w:sz w:val="20"/>
                <w:szCs w:val="18"/>
              </w:rPr>
              <w:t>00</w:t>
            </w:r>
          </w:p>
        </w:tc>
      </w:tr>
    </w:tbl>
    <w:p w:rsidR="008F1264" w:rsidRDefault="008F1264" w:rsidP="00570F08">
      <w:pPr>
        <w:widowControl/>
        <w:autoSpaceDE/>
        <w:autoSpaceDN/>
        <w:adjustRightInd/>
        <w:spacing w:after="0"/>
        <w:jc w:val="center"/>
        <w:rPr>
          <w:b/>
          <w:i/>
        </w:rPr>
      </w:pPr>
    </w:p>
    <w:p w:rsidR="004D0052" w:rsidRDefault="004D0052">
      <w:pPr>
        <w:widowControl/>
        <w:autoSpaceDE/>
        <w:autoSpaceDN/>
        <w:adjustRightInd/>
        <w:spacing w:after="200" w:line="276" w:lineRule="auto"/>
        <w:jc w:val="left"/>
        <w:rPr>
          <w:b/>
          <w:i/>
        </w:rPr>
      </w:pPr>
      <w:r>
        <w:rPr>
          <w:b/>
          <w:i/>
        </w:rPr>
        <w:br w:type="page"/>
      </w:r>
    </w:p>
    <w:p w:rsidR="00570F08" w:rsidRPr="00570F08" w:rsidRDefault="00570F08" w:rsidP="00570F08">
      <w:pPr>
        <w:widowControl/>
        <w:autoSpaceDE/>
        <w:autoSpaceDN/>
        <w:adjustRightInd/>
        <w:spacing w:after="0"/>
        <w:jc w:val="center"/>
        <w:rPr>
          <w:b/>
          <w:i/>
        </w:rPr>
      </w:pPr>
      <w:r w:rsidRPr="00570F08">
        <w:rPr>
          <w:b/>
          <w:i/>
        </w:rPr>
        <w:lastRenderedPageBreak/>
        <w:t>Table W+</w:t>
      </w:r>
      <w:proofErr w:type="gramStart"/>
      <w:r w:rsidRPr="00570F08">
        <w:rPr>
          <w:b/>
          <w:i/>
        </w:rPr>
        <w:t>1—</w:t>
      </w:r>
      <w:proofErr w:type="gramEnd"/>
      <w:r w:rsidRPr="00570F08">
        <w:rPr>
          <w:b/>
          <w:i/>
        </w:rPr>
        <w:t>EDIA Cost Compared to Construction</w:t>
      </w:r>
    </w:p>
    <w:tbl>
      <w:tblPr>
        <w:tblW w:w="10417" w:type="dxa"/>
        <w:jc w:val="center"/>
        <w:tblLook w:val="04A0"/>
      </w:tblPr>
      <w:tblGrid>
        <w:gridCol w:w="4387"/>
        <w:gridCol w:w="990"/>
        <w:gridCol w:w="1350"/>
        <w:gridCol w:w="3690"/>
      </w:tblGrid>
      <w:tr w:rsidR="004C4ED4" w:rsidRPr="00081544" w:rsidTr="00081544">
        <w:trPr>
          <w:trHeight w:val="300"/>
          <w:jc w:val="center"/>
        </w:trPr>
        <w:tc>
          <w:tcPr>
            <w:tcW w:w="4387" w:type="dxa"/>
            <w:tcBorders>
              <w:top w:val="single" w:sz="8" w:space="0" w:color="auto"/>
              <w:left w:val="single" w:sz="8" w:space="0" w:color="auto"/>
              <w:bottom w:val="single" w:sz="8" w:space="0" w:color="auto"/>
              <w:right w:val="single" w:sz="4" w:space="0" w:color="auto"/>
            </w:tcBorders>
            <w:shd w:val="clear" w:color="000000" w:fill="00CCFF"/>
            <w:noWrap/>
            <w:vAlign w:val="center"/>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EDIA as a % of Construction Cost</w:t>
            </w:r>
            <w:r w:rsidR="00081544" w:rsidRPr="00081544">
              <w:rPr>
                <w:b/>
                <w:bCs/>
                <w:i/>
                <w:sz w:val="18"/>
                <w:szCs w:val="18"/>
              </w:rPr>
              <w:t>*</w:t>
            </w:r>
          </w:p>
        </w:tc>
        <w:tc>
          <w:tcPr>
            <w:tcW w:w="990" w:type="dxa"/>
            <w:tcBorders>
              <w:top w:val="single" w:sz="8" w:space="0" w:color="auto"/>
              <w:left w:val="nil"/>
              <w:bottom w:val="single" w:sz="8" w:space="0" w:color="auto"/>
              <w:right w:val="single" w:sz="4" w:space="0" w:color="auto"/>
            </w:tcBorders>
            <w:shd w:val="clear" w:color="000000" w:fill="00CCFF"/>
            <w:noWrap/>
            <w:vAlign w:val="center"/>
            <w:hideMark/>
          </w:tcPr>
          <w:p w:rsidR="004C4ED4" w:rsidRPr="00081544" w:rsidRDefault="004C4ED4" w:rsidP="00081544">
            <w:pPr>
              <w:widowControl/>
              <w:autoSpaceDE/>
              <w:autoSpaceDN/>
              <w:adjustRightInd/>
              <w:spacing w:after="0"/>
              <w:jc w:val="center"/>
              <w:rPr>
                <w:b/>
                <w:bCs/>
                <w:i/>
                <w:sz w:val="18"/>
                <w:szCs w:val="18"/>
              </w:rPr>
            </w:pPr>
            <w:r w:rsidRPr="00081544">
              <w:rPr>
                <w:b/>
                <w:bCs/>
                <w:i/>
                <w:sz w:val="18"/>
                <w:szCs w:val="18"/>
              </w:rPr>
              <w:t>3</w:t>
            </w:r>
            <w:r w:rsidR="00081544" w:rsidRPr="00081544">
              <w:rPr>
                <w:b/>
                <w:bCs/>
                <w:i/>
                <w:sz w:val="18"/>
                <w:szCs w:val="18"/>
              </w:rPr>
              <w:t>2.3</w:t>
            </w:r>
            <w:r w:rsidRPr="00081544">
              <w:rPr>
                <w:b/>
                <w:bCs/>
                <w:i/>
                <w:sz w:val="18"/>
                <w:szCs w:val="18"/>
              </w:rPr>
              <w:t>%</w:t>
            </w:r>
          </w:p>
        </w:tc>
        <w:tc>
          <w:tcPr>
            <w:tcW w:w="1350" w:type="dxa"/>
            <w:tcBorders>
              <w:top w:val="single" w:sz="8" w:space="0" w:color="auto"/>
              <w:left w:val="nil"/>
              <w:bottom w:val="single" w:sz="8" w:space="0" w:color="auto"/>
              <w:right w:val="single" w:sz="4" w:space="0" w:color="auto"/>
            </w:tcBorders>
            <w:shd w:val="clear" w:color="000000" w:fill="00CCFF"/>
            <w:noWrap/>
            <w:vAlign w:val="center"/>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0%</w:t>
            </w:r>
          </w:p>
        </w:tc>
        <w:tc>
          <w:tcPr>
            <w:tcW w:w="3690" w:type="dxa"/>
            <w:tcBorders>
              <w:top w:val="single" w:sz="8" w:space="0" w:color="auto"/>
              <w:left w:val="nil"/>
              <w:bottom w:val="single" w:sz="8" w:space="0" w:color="auto"/>
              <w:right w:val="single" w:sz="8" w:space="0" w:color="auto"/>
            </w:tcBorders>
            <w:shd w:val="clear" w:color="000000" w:fill="00CCFF"/>
            <w:noWrap/>
            <w:vAlign w:val="center"/>
            <w:hideMark/>
          </w:tcPr>
          <w:p w:rsidR="004C4ED4" w:rsidRPr="00081544" w:rsidRDefault="004C4ED4" w:rsidP="004C4ED4">
            <w:pPr>
              <w:widowControl/>
              <w:autoSpaceDE/>
              <w:autoSpaceDN/>
              <w:adjustRightInd/>
              <w:spacing w:after="0"/>
              <w:rPr>
                <w:b/>
                <w:bCs/>
                <w:i/>
                <w:sz w:val="18"/>
                <w:szCs w:val="18"/>
              </w:rPr>
            </w:pPr>
            <w:r w:rsidRPr="00081544">
              <w:rPr>
                <w:b/>
                <w:bCs/>
                <w:i/>
                <w:sz w:val="18"/>
                <w:szCs w:val="18"/>
              </w:rPr>
              <w:t> </w:t>
            </w:r>
          </w:p>
        </w:tc>
      </w:tr>
      <w:tr w:rsidR="005E05FC" w:rsidRPr="00081544" w:rsidTr="00081544">
        <w:trPr>
          <w:trHeight w:val="475"/>
          <w:jc w:val="center"/>
        </w:trPr>
        <w:tc>
          <w:tcPr>
            <w:tcW w:w="4387" w:type="dxa"/>
            <w:tcBorders>
              <w:top w:val="nil"/>
              <w:left w:val="single" w:sz="8" w:space="0" w:color="auto"/>
              <w:bottom w:val="nil"/>
              <w:right w:val="nil"/>
            </w:tcBorders>
            <w:shd w:val="clear" w:color="auto" w:fill="auto"/>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Cost Categories</w:t>
            </w:r>
          </w:p>
        </w:tc>
        <w:tc>
          <w:tcPr>
            <w:tcW w:w="990" w:type="dxa"/>
            <w:tcBorders>
              <w:top w:val="nil"/>
              <w:left w:val="single" w:sz="4" w:space="0" w:color="auto"/>
              <w:bottom w:val="single" w:sz="8" w:space="0" w:color="auto"/>
              <w:right w:val="single" w:sz="4" w:space="0" w:color="auto"/>
            </w:tcBorders>
            <w:shd w:val="clear" w:color="auto" w:fill="auto"/>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Project $(K)</w:t>
            </w:r>
          </w:p>
        </w:tc>
        <w:tc>
          <w:tcPr>
            <w:tcW w:w="1350" w:type="dxa"/>
            <w:tcBorders>
              <w:top w:val="nil"/>
              <w:left w:val="nil"/>
              <w:bottom w:val="single" w:sz="8" w:space="0" w:color="auto"/>
              <w:right w:val="single" w:sz="4" w:space="0" w:color="auto"/>
            </w:tcBorders>
            <w:shd w:val="clear" w:color="auto" w:fill="auto"/>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Non-Project $(K)</w:t>
            </w:r>
          </w:p>
        </w:tc>
        <w:tc>
          <w:tcPr>
            <w:tcW w:w="3690" w:type="dxa"/>
            <w:tcBorders>
              <w:top w:val="nil"/>
              <w:left w:val="nil"/>
              <w:bottom w:val="nil"/>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Comments</w:t>
            </w:r>
          </w:p>
        </w:tc>
      </w:tr>
      <w:tr w:rsidR="004C4ED4" w:rsidRPr="00081544" w:rsidTr="00081544">
        <w:trPr>
          <w:trHeight w:val="288"/>
          <w:jc w:val="center"/>
        </w:trPr>
        <w:tc>
          <w:tcPr>
            <w:tcW w:w="4387" w:type="dxa"/>
            <w:tcBorders>
              <w:top w:val="single" w:sz="8" w:space="0" w:color="auto"/>
              <w:left w:val="single" w:sz="8" w:space="0" w:color="auto"/>
              <w:bottom w:val="single" w:sz="8" w:space="0" w:color="auto"/>
              <w:right w:val="nil"/>
            </w:tcBorders>
            <w:shd w:val="clear" w:color="000000" w:fill="33CCCC"/>
            <w:vAlign w:val="bottom"/>
            <w:hideMark/>
          </w:tcPr>
          <w:p w:rsidR="004C4ED4" w:rsidRPr="00081544" w:rsidRDefault="004C4ED4" w:rsidP="004C4ED4">
            <w:pPr>
              <w:widowControl/>
              <w:autoSpaceDE/>
              <w:autoSpaceDN/>
              <w:adjustRightInd/>
              <w:spacing w:after="0"/>
              <w:jc w:val="left"/>
              <w:rPr>
                <w:b/>
                <w:bCs/>
                <w:i/>
                <w:sz w:val="18"/>
                <w:szCs w:val="18"/>
              </w:rPr>
            </w:pPr>
            <w:r w:rsidRPr="00081544">
              <w:rPr>
                <w:b/>
                <w:bCs/>
                <w:i/>
                <w:sz w:val="18"/>
                <w:szCs w:val="18"/>
              </w:rPr>
              <w:t>Engineering</w:t>
            </w:r>
          </w:p>
        </w:tc>
        <w:tc>
          <w:tcPr>
            <w:tcW w:w="990" w:type="dxa"/>
            <w:tcBorders>
              <w:top w:val="nil"/>
              <w:left w:val="single" w:sz="4" w:space="0" w:color="auto"/>
              <w:bottom w:val="single" w:sz="8" w:space="0" w:color="auto"/>
              <w:right w:val="single" w:sz="4" w:space="0" w:color="auto"/>
            </w:tcBorders>
            <w:shd w:val="clear" w:color="000000" w:fill="33CCCC"/>
            <w:vAlign w:val="bottom"/>
            <w:hideMark/>
          </w:tcPr>
          <w:p w:rsidR="004C4ED4" w:rsidRPr="00081544" w:rsidRDefault="004C4ED4" w:rsidP="0021069D">
            <w:pPr>
              <w:widowControl/>
              <w:autoSpaceDE/>
              <w:autoSpaceDN/>
              <w:adjustRightInd/>
              <w:spacing w:after="0"/>
              <w:jc w:val="right"/>
              <w:rPr>
                <w:b/>
                <w:bCs/>
                <w:i/>
                <w:sz w:val="18"/>
                <w:szCs w:val="18"/>
              </w:rPr>
            </w:pPr>
            <w:r w:rsidRPr="00081544">
              <w:rPr>
                <w:b/>
                <w:bCs/>
                <w:i/>
                <w:sz w:val="18"/>
                <w:szCs w:val="18"/>
              </w:rPr>
              <w:t>$57,</w:t>
            </w:r>
            <w:r w:rsidR="0021069D" w:rsidRPr="00081544">
              <w:rPr>
                <w:b/>
                <w:bCs/>
                <w:i/>
                <w:sz w:val="18"/>
                <w:szCs w:val="18"/>
              </w:rPr>
              <w:t>001</w:t>
            </w:r>
          </w:p>
        </w:tc>
        <w:tc>
          <w:tcPr>
            <w:tcW w:w="1350" w:type="dxa"/>
            <w:tcBorders>
              <w:top w:val="nil"/>
              <w:left w:val="nil"/>
              <w:bottom w:val="single" w:sz="8" w:space="0" w:color="auto"/>
              <w:right w:val="single" w:sz="4" w:space="0" w:color="auto"/>
            </w:tcBorders>
            <w:shd w:val="clear" w:color="000000" w:fill="33CCCC"/>
            <w:noWrap/>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 </w:t>
            </w:r>
          </w:p>
        </w:tc>
        <w:tc>
          <w:tcPr>
            <w:tcW w:w="3690" w:type="dxa"/>
            <w:tcBorders>
              <w:top w:val="single" w:sz="8" w:space="0" w:color="auto"/>
              <w:left w:val="nil"/>
              <w:bottom w:val="single" w:sz="8"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4C4ED4" w:rsidRPr="00081544" w:rsidTr="00081544">
        <w:trPr>
          <w:trHeight w:val="288"/>
          <w:jc w:val="center"/>
        </w:trPr>
        <w:tc>
          <w:tcPr>
            <w:tcW w:w="4387" w:type="dxa"/>
            <w:tcBorders>
              <w:top w:val="nil"/>
              <w:left w:val="single" w:sz="8" w:space="0" w:color="auto"/>
              <w:bottom w:val="single" w:sz="4" w:space="0" w:color="auto"/>
              <w:right w:val="nil"/>
            </w:tcBorders>
            <w:shd w:val="clear" w:color="000000" w:fill="00CCFF"/>
            <w:vAlign w:val="bottom"/>
            <w:hideMark/>
          </w:tcPr>
          <w:p w:rsidR="004C4ED4" w:rsidRPr="00081544" w:rsidRDefault="004C4ED4" w:rsidP="004C4ED4">
            <w:pPr>
              <w:widowControl/>
              <w:autoSpaceDE/>
              <w:autoSpaceDN/>
              <w:adjustRightInd/>
              <w:spacing w:after="0"/>
              <w:jc w:val="left"/>
              <w:rPr>
                <w:b/>
                <w:bCs/>
                <w:i/>
                <w:sz w:val="18"/>
                <w:szCs w:val="18"/>
              </w:rPr>
            </w:pPr>
            <w:r w:rsidRPr="00081544">
              <w:rPr>
                <w:b/>
                <w:bCs/>
                <w:i/>
                <w:sz w:val="18"/>
                <w:szCs w:val="18"/>
              </w:rPr>
              <w:t> </w:t>
            </w:r>
          </w:p>
        </w:tc>
        <w:tc>
          <w:tcPr>
            <w:tcW w:w="990" w:type="dxa"/>
            <w:tcBorders>
              <w:top w:val="nil"/>
              <w:left w:val="single" w:sz="4" w:space="0" w:color="auto"/>
              <w:bottom w:val="single" w:sz="4" w:space="0" w:color="auto"/>
              <w:right w:val="single" w:sz="4" w:space="0" w:color="auto"/>
            </w:tcBorders>
            <w:shd w:val="clear" w:color="000000" w:fill="00CCFF"/>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13%</w:t>
            </w:r>
          </w:p>
        </w:tc>
        <w:tc>
          <w:tcPr>
            <w:tcW w:w="1350" w:type="dxa"/>
            <w:tcBorders>
              <w:top w:val="nil"/>
              <w:left w:val="nil"/>
              <w:bottom w:val="single" w:sz="4" w:space="0" w:color="auto"/>
              <w:right w:val="single" w:sz="4" w:space="0" w:color="auto"/>
            </w:tcBorders>
            <w:shd w:val="clear" w:color="000000" w:fill="33CCCC"/>
            <w:noWrap/>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 </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xml:space="preserve"> </w:t>
            </w:r>
          </w:p>
        </w:tc>
      </w:tr>
      <w:tr w:rsidR="005E05FC" w:rsidRPr="00081544" w:rsidTr="00081544">
        <w:trPr>
          <w:trHeight w:val="467"/>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 xml:space="preserve">Design (A/E, tech </w:t>
            </w:r>
            <w:proofErr w:type="gramStart"/>
            <w:r w:rsidRPr="00081544">
              <w:rPr>
                <w:i/>
                <w:sz w:val="18"/>
                <w:szCs w:val="18"/>
              </w:rPr>
              <w:t>specs.;</w:t>
            </w:r>
            <w:proofErr w:type="gramEnd"/>
            <w:r w:rsidRPr="00081544">
              <w:rPr>
                <w:i/>
                <w:sz w:val="18"/>
                <w:szCs w:val="18"/>
              </w:rPr>
              <w:t xml:space="preserve"> conceptual, preliminary, and final design; as-built drawings, etc.)</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 xml:space="preserve">No </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300"/>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Value Engineering</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300"/>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Design Reviews</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512"/>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Design Support (i.e., soil testing, vibration testing, seismic analysis, etc., needed for design)</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nil"/>
              <w:right w:val="nil"/>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Other (specify)</w:t>
            </w:r>
          </w:p>
        </w:tc>
        <w:tc>
          <w:tcPr>
            <w:tcW w:w="990" w:type="dxa"/>
            <w:tcBorders>
              <w:top w:val="nil"/>
              <w:left w:val="single" w:sz="4" w:space="0" w:color="auto"/>
              <w:bottom w:val="nil"/>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nil"/>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p>
        </w:tc>
      </w:tr>
      <w:tr w:rsidR="004C4ED4" w:rsidRPr="00081544" w:rsidTr="00081544">
        <w:trPr>
          <w:trHeight w:val="288"/>
          <w:jc w:val="center"/>
        </w:trPr>
        <w:tc>
          <w:tcPr>
            <w:tcW w:w="4387" w:type="dxa"/>
            <w:tcBorders>
              <w:top w:val="single" w:sz="8" w:space="0" w:color="auto"/>
              <w:left w:val="single" w:sz="8" w:space="0" w:color="auto"/>
              <w:bottom w:val="single" w:sz="8" w:space="0" w:color="auto"/>
              <w:right w:val="nil"/>
            </w:tcBorders>
            <w:shd w:val="clear" w:color="000000" w:fill="33CCCC"/>
            <w:vAlign w:val="bottom"/>
            <w:hideMark/>
          </w:tcPr>
          <w:p w:rsidR="004C4ED4" w:rsidRPr="00081544" w:rsidRDefault="004C4ED4" w:rsidP="004C4ED4">
            <w:pPr>
              <w:widowControl/>
              <w:autoSpaceDE/>
              <w:autoSpaceDN/>
              <w:adjustRightInd/>
              <w:spacing w:after="0"/>
              <w:jc w:val="left"/>
              <w:rPr>
                <w:b/>
                <w:bCs/>
                <w:i/>
                <w:sz w:val="18"/>
                <w:szCs w:val="18"/>
              </w:rPr>
            </w:pPr>
            <w:r w:rsidRPr="00081544">
              <w:rPr>
                <w:b/>
                <w:bCs/>
                <w:i/>
                <w:sz w:val="18"/>
                <w:szCs w:val="18"/>
              </w:rPr>
              <w:t xml:space="preserve">Management </w:t>
            </w:r>
          </w:p>
        </w:tc>
        <w:tc>
          <w:tcPr>
            <w:tcW w:w="990" w:type="dxa"/>
            <w:tcBorders>
              <w:top w:val="single" w:sz="8" w:space="0" w:color="auto"/>
              <w:left w:val="single" w:sz="4" w:space="0" w:color="auto"/>
              <w:bottom w:val="single" w:sz="8" w:space="0" w:color="auto"/>
              <w:right w:val="single" w:sz="4" w:space="0" w:color="auto"/>
            </w:tcBorders>
            <w:shd w:val="clear" w:color="000000" w:fill="33CCCC"/>
            <w:vAlign w:val="bottom"/>
            <w:hideMark/>
          </w:tcPr>
          <w:p w:rsidR="00055A5D" w:rsidRPr="00081544" w:rsidRDefault="004C4ED4" w:rsidP="00055A5D">
            <w:pPr>
              <w:widowControl/>
              <w:autoSpaceDE/>
              <w:autoSpaceDN/>
              <w:adjustRightInd/>
              <w:spacing w:after="0"/>
              <w:jc w:val="right"/>
              <w:rPr>
                <w:b/>
                <w:bCs/>
                <w:i/>
                <w:sz w:val="18"/>
                <w:szCs w:val="18"/>
              </w:rPr>
            </w:pPr>
            <w:r w:rsidRPr="00081544">
              <w:rPr>
                <w:b/>
                <w:bCs/>
                <w:i/>
                <w:sz w:val="18"/>
                <w:szCs w:val="18"/>
              </w:rPr>
              <w:t>$</w:t>
            </w:r>
            <w:r w:rsidR="00055A5D" w:rsidRPr="00081544">
              <w:rPr>
                <w:b/>
                <w:bCs/>
                <w:i/>
                <w:sz w:val="18"/>
                <w:szCs w:val="18"/>
              </w:rPr>
              <w:t>69,254</w:t>
            </w:r>
          </w:p>
        </w:tc>
        <w:tc>
          <w:tcPr>
            <w:tcW w:w="1350" w:type="dxa"/>
            <w:tcBorders>
              <w:top w:val="single" w:sz="8" w:space="0" w:color="auto"/>
              <w:left w:val="nil"/>
              <w:bottom w:val="single" w:sz="8" w:space="0" w:color="auto"/>
              <w:right w:val="single" w:sz="4" w:space="0" w:color="auto"/>
            </w:tcBorders>
            <w:shd w:val="clear" w:color="000000" w:fill="33CCCC"/>
            <w:noWrap/>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 </w:t>
            </w:r>
          </w:p>
        </w:tc>
        <w:tc>
          <w:tcPr>
            <w:tcW w:w="3690" w:type="dxa"/>
            <w:tcBorders>
              <w:top w:val="single" w:sz="8" w:space="0" w:color="auto"/>
              <w:left w:val="nil"/>
              <w:bottom w:val="single" w:sz="8"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4C4ED4" w:rsidRPr="00081544" w:rsidTr="00081544">
        <w:trPr>
          <w:trHeight w:val="288"/>
          <w:jc w:val="center"/>
        </w:trPr>
        <w:tc>
          <w:tcPr>
            <w:tcW w:w="4387" w:type="dxa"/>
            <w:tcBorders>
              <w:top w:val="nil"/>
              <w:left w:val="single" w:sz="8" w:space="0" w:color="auto"/>
              <w:bottom w:val="single" w:sz="4" w:space="0" w:color="auto"/>
              <w:right w:val="nil"/>
            </w:tcBorders>
            <w:shd w:val="clear" w:color="000000" w:fill="33CCCC"/>
            <w:vAlign w:val="bottom"/>
            <w:hideMark/>
          </w:tcPr>
          <w:p w:rsidR="004C4ED4" w:rsidRPr="00081544" w:rsidRDefault="004C4ED4" w:rsidP="004C4ED4">
            <w:pPr>
              <w:widowControl/>
              <w:autoSpaceDE/>
              <w:autoSpaceDN/>
              <w:adjustRightInd/>
              <w:spacing w:after="0"/>
              <w:jc w:val="left"/>
              <w:rPr>
                <w:b/>
                <w:bCs/>
                <w:i/>
                <w:sz w:val="18"/>
                <w:szCs w:val="18"/>
              </w:rPr>
            </w:pPr>
            <w:r w:rsidRPr="00081544">
              <w:rPr>
                <w:b/>
                <w:bCs/>
                <w:i/>
                <w:sz w:val="18"/>
                <w:szCs w:val="18"/>
              </w:rPr>
              <w:t> </w:t>
            </w:r>
          </w:p>
        </w:tc>
        <w:tc>
          <w:tcPr>
            <w:tcW w:w="990" w:type="dxa"/>
            <w:tcBorders>
              <w:top w:val="nil"/>
              <w:left w:val="single" w:sz="4" w:space="0" w:color="auto"/>
              <w:bottom w:val="single" w:sz="4" w:space="0" w:color="auto"/>
              <w:right w:val="single" w:sz="4" w:space="0" w:color="auto"/>
            </w:tcBorders>
            <w:shd w:val="clear" w:color="000000" w:fill="33CCCC"/>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16%</w:t>
            </w:r>
          </w:p>
        </w:tc>
        <w:tc>
          <w:tcPr>
            <w:tcW w:w="1350" w:type="dxa"/>
            <w:tcBorders>
              <w:top w:val="nil"/>
              <w:left w:val="nil"/>
              <w:bottom w:val="nil"/>
              <w:right w:val="single" w:sz="4" w:space="0" w:color="auto"/>
            </w:tcBorders>
            <w:shd w:val="clear" w:color="000000" w:fill="33CCCC"/>
            <w:noWrap/>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 </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Design Management</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Construction Management</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530"/>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Project Management (cost estimating, scheduling, project controls, risk assessment, etc.)</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QA/Inspection/testing/acceptance/etc.</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Procurement and Contracting</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Legal, Accounting, Real Estate</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nil"/>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Other (specify)</w:t>
            </w:r>
          </w:p>
        </w:tc>
        <w:tc>
          <w:tcPr>
            <w:tcW w:w="990" w:type="dxa"/>
            <w:tcBorders>
              <w:top w:val="nil"/>
              <w:left w:val="single" w:sz="4" w:space="0" w:color="auto"/>
              <w:bottom w:val="nil"/>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No</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nil"/>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4C4ED4" w:rsidRPr="00081544" w:rsidTr="00081544">
        <w:trPr>
          <w:trHeight w:val="288"/>
          <w:jc w:val="center"/>
        </w:trPr>
        <w:tc>
          <w:tcPr>
            <w:tcW w:w="4387" w:type="dxa"/>
            <w:tcBorders>
              <w:top w:val="single" w:sz="8" w:space="0" w:color="auto"/>
              <w:left w:val="single" w:sz="8" w:space="0" w:color="auto"/>
              <w:bottom w:val="single" w:sz="8" w:space="0" w:color="auto"/>
              <w:right w:val="nil"/>
            </w:tcBorders>
            <w:shd w:val="clear" w:color="000000" w:fill="33CCCC"/>
            <w:vAlign w:val="bottom"/>
            <w:hideMark/>
          </w:tcPr>
          <w:p w:rsidR="004C4ED4" w:rsidRPr="00081544" w:rsidRDefault="004C4ED4" w:rsidP="004C4ED4">
            <w:pPr>
              <w:widowControl/>
              <w:autoSpaceDE/>
              <w:autoSpaceDN/>
              <w:adjustRightInd/>
              <w:spacing w:after="0"/>
              <w:jc w:val="left"/>
              <w:rPr>
                <w:b/>
                <w:bCs/>
                <w:i/>
                <w:sz w:val="18"/>
                <w:szCs w:val="18"/>
              </w:rPr>
            </w:pPr>
            <w:r w:rsidRPr="00081544">
              <w:rPr>
                <w:b/>
                <w:bCs/>
                <w:i/>
                <w:sz w:val="18"/>
                <w:szCs w:val="18"/>
              </w:rPr>
              <w:t>ES&amp;H</w:t>
            </w:r>
          </w:p>
        </w:tc>
        <w:tc>
          <w:tcPr>
            <w:tcW w:w="990" w:type="dxa"/>
            <w:tcBorders>
              <w:top w:val="single" w:sz="8" w:space="0" w:color="auto"/>
              <w:left w:val="single" w:sz="4" w:space="0" w:color="auto"/>
              <w:bottom w:val="single" w:sz="8" w:space="0" w:color="auto"/>
              <w:right w:val="single" w:sz="4" w:space="0" w:color="auto"/>
            </w:tcBorders>
            <w:shd w:val="clear" w:color="000000" w:fill="33CCCC"/>
            <w:vAlign w:val="bottom"/>
            <w:hideMark/>
          </w:tcPr>
          <w:p w:rsidR="004C4ED4" w:rsidRPr="00081544" w:rsidRDefault="00081544" w:rsidP="00081544">
            <w:pPr>
              <w:widowControl/>
              <w:autoSpaceDE/>
              <w:autoSpaceDN/>
              <w:adjustRightInd/>
              <w:spacing w:after="0"/>
              <w:jc w:val="right"/>
              <w:rPr>
                <w:b/>
                <w:bCs/>
                <w:i/>
                <w:sz w:val="18"/>
                <w:szCs w:val="18"/>
              </w:rPr>
            </w:pPr>
            <w:r w:rsidRPr="00081544">
              <w:rPr>
                <w:b/>
                <w:bCs/>
                <w:i/>
                <w:sz w:val="18"/>
                <w:szCs w:val="18"/>
              </w:rPr>
              <w:t>$6</w:t>
            </w:r>
            <w:r w:rsidR="004C4ED4" w:rsidRPr="00081544">
              <w:rPr>
                <w:b/>
                <w:bCs/>
                <w:i/>
                <w:sz w:val="18"/>
                <w:szCs w:val="18"/>
              </w:rPr>
              <w:t>,004</w:t>
            </w:r>
          </w:p>
        </w:tc>
        <w:tc>
          <w:tcPr>
            <w:tcW w:w="1350" w:type="dxa"/>
            <w:tcBorders>
              <w:top w:val="single" w:sz="8" w:space="0" w:color="auto"/>
              <w:left w:val="nil"/>
              <w:bottom w:val="single" w:sz="8" w:space="0" w:color="auto"/>
              <w:right w:val="single" w:sz="4" w:space="0" w:color="auto"/>
            </w:tcBorders>
            <w:shd w:val="clear" w:color="000000" w:fill="33CCCC"/>
            <w:noWrap/>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 </w:t>
            </w:r>
          </w:p>
        </w:tc>
        <w:tc>
          <w:tcPr>
            <w:tcW w:w="3690" w:type="dxa"/>
            <w:tcBorders>
              <w:top w:val="single" w:sz="8" w:space="0" w:color="auto"/>
              <w:left w:val="nil"/>
              <w:bottom w:val="single" w:sz="8"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4C4ED4" w:rsidRPr="00081544" w:rsidTr="00081544">
        <w:trPr>
          <w:trHeight w:val="288"/>
          <w:jc w:val="center"/>
        </w:trPr>
        <w:tc>
          <w:tcPr>
            <w:tcW w:w="4387" w:type="dxa"/>
            <w:tcBorders>
              <w:top w:val="single" w:sz="8" w:space="0" w:color="auto"/>
              <w:left w:val="single" w:sz="8" w:space="0" w:color="auto"/>
              <w:bottom w:val="single" w:sz="4" w:space="0" w:color="auto"/>
              <w:right w:val="nil"/>
            </w:tcBorders>
            <w:shd w:val="clear" w:color="000000" w:fill="33CCCC"/>
            <w:vAlign w:val="bottom"/>
            <w:hideMark/>
          </w:tcPr>
          <w:p w:rsidR="004C4ED4" w:rsidRPr="00081544" w:rsidRDefault="004C4ED4" w:rsidP="004C4ED4">
            <w:pPr>
              <w:widowControl/>
              <w:autoSpaceDE/>
              <w:autoSpaceDN/>
              <w:adjustRightInd/>
              <w:spacing w:after="0"/>
              <w:jc w:val="left"/>
              <w:rPr>
                <w:b/>
                <w:bCs/>
                <w:i/>
                <w:sz w:val="18"/>
                <w:szCs w:val="18"/>
              </w:rPr>
            </w:pPr>
            <w:r w:rsidRPr="00081544">
              <w:rPr>
                <w:b/>
                <w:bCs/>
                <w:i/>
                <w:sz w:val="18"/>
                <w:szCs w:val="18"/>
              </w:rPr>
              <w:t> </w:t>
            </w:r>
          </w:p>
        </w:tc>
        <w:tc>
          <w:tcPr>
            <w:tcW w:w="990" w:type="dxa"/>
            <w:tcBorders>
              <w:top w:val="single" w:sz="8" w:space="0" w:color="auto"/>
              <w:left w:val="single" w:sz="4" w:space="0" w:color="auto"/>
              <w:bottom w:val="single" w:sz="4" w:space="0" w:color="auto"/>
              <w:right w:val="single" w:sz="4" w:space="0" w:color="auto"/>
            </w:tcBorders>
            <w:shd w:val="clear" w:color="000000" w:fill="33CCCC"/>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3%</w:t>
            </w:r>
          </w:p>
        </w:tc>
        <w:tc>
          <w:tcPr>
            <w:tcW w:w="1350" w:type="dxa"/>
            <w:tcBorders>
              <w:top w:val="single" w:sz="8" w:space="0" w:color="auto"/>
              <w:left w:val="nil"/>
              <w:bottom w:val="nil"/>
              <w:right w:val="single" w:sz="4" w:space="0" w:color="auto"/>
            </w:tcBorders>
            <w:shd w:val="clear" w:color="000000" w:fill="33CCCC"/>
            <w:noWrap/>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 </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 xml:space="preserve">Environmental Permitting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Safety documentation</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Safety Inspection</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Security</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5E05FC" w:rsidP="005E05FC">
            <w:pPr>
              <w:widowControl/>
              <w:autoSpaceDE/>
              <w:autoSpaceDN/>
              <w:adjustRightInd/>
              <w:spacing w:after="0"/>
              <w:jc w:val="left"/>
              <w:rPr>
                <w:i/>
                <w:sz w:val="18"/>
                <w:szCs w:val="18"/>
              </w:rPr>
            </w:pPr>
            <w:r w:rsidRPr="00081544">
              <w:rPr>
                <w:i/>
                <w:sz w:val="18"/>
                <w:szCs w:val="18"/>
              </w:rPr>
              <w:t>C</w:t>
            </w:r>
            <w:r w:rsidR="004C4ED4" w:rsidRPr="00081544">
              <w:rPr>
                <w:i/>
                <w:sz w:val="18"/>
                <w:szCs w:val="18"/>
              </w:rPr>
              <w:t>harged via overhead on direct costs</w:t>
            </w:r>
          </w:p>
        </w:tc>
      </w:tr>
      <w:tr w:rsidR="005E05FC" w:rsidRPr="00081544" w:rsidTr="00081544">
        <w:trPr>
          <w:trHeight w:val="288"/>
          <w:jc w:val="center"/>
        </w:trPr>
        <w:tc>
          <w:tcPr>
            <w:tcW w:w="4387" w:type="dxa"/>
            <w:tcBorders>
              <w:top w:val="nil"/>
              <w:left w:val="single" w:sz="8" w:space="0" w:color="auto"/>
              <w:bottom w:val="nil"/>
              <w:right w:val="nil"/>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Other (specify)</w:t>
            </w:r>
          </w:p>
        </w:tc>
        <w:tc>
          <w:tcPr>
            <w:tcW w:w="990" w:type="dxa"/>
            <w:tcBorders>
              <w:top w:val="nil"/>
              <w:left w:val="single" w:sz="4" w:space="0" w:color="auto"/>
              <w:bottom w:val="nil"/>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nil"/>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4C4ED4" w:rsidRPr="00081544" w:rsidTr="00081544">
        <w:trPr>
          <w:trHeight w:val="288"/>
          <w:jc w:val="center"/>
        </w:trPr>
        <w:tc>
          <w:tcPr>
            <w:tcW w:w="4387" w:type="dxa"/>
            <w:tcBorders>
              <w:top w:val="single" w:sz="8" w:space="0" w:color="auto"/>
              <w:left w:val="single" w:sz="8" w:space="0" w:color="auto"/>
              <w:bottom w:val="single" w:sz="8" w:space="0" w:color="auto"/>
              <w:right w:val="nil"/>
            </w:tcBorders>
            <w:shd w:val="clear" w:color="000000" w:fill="33CCCC"/>
            <w:vAlign w:val="bottom"/>
            <w:hideMark/>
          </w:tcPr>
          <w:p w:rsidR="004C4ED4" w:rsidRPr="00081544" w:rsidRDefault="004C4ED4" w:rsidP="004C4ED4">
            <w:pPr>
              <w:widowControl/>
              <w:autoSpaceDE/>
              <w:autoSpaceDN/>
              <w:adjustRightInd/>
              <w:spacing w:after="0"/>
              <w:jc w:val="left"/>
              <w:rPr>
                <w:b/>
                <w:bCs/>
                <w:i/>
                <w:sz w:val="18"/>
                <w:szCs w:val="18"/>
              </w:rPr>
            </w:pPr>
            <w:r w:rsidRPr="00081544">
              <w:rPr>
                <w:b/>
                <w:bCs/>
                <w:i/>
                <w:sz w:val="18"/>
                <w:szCs w:val="18"/>
              </w:rPr>
              <w:t xml:space="preserve">Construction/Fabrication </w:t>
            </w:r>
          </w:p>
        </w:tc>
        <w:tc>
          <w:tcPr>
            <w:tcW w:w="990" w:type="dxa"/>
            <w:tcBorders>
              <w:top w:val="single" w:sz="8" w:space="0" w:color="auto"/>
              <w:left w:val="single" w:sz="4" w:space="0" w:color="auto"/>
              <w:bottom w:val="single" w:sz="8" w:space="0" w:color="auto"/>
              <w:right w:val="single" w:sz="4" w:space="0" w:color="auto"/>
            </w:tcBorders>
            <w:shd w:val="clear" w:color="000000" w:fill="33CCCC"/>
            <w:vAlign w:val="bottom"/>
            <w:hideMark/>
          </w:tcPr>
          <w:p w:rsidR="004C4ED4" w:rsidRPr="00081544" w:rsidRDefault="004C4ED4" w:rsidP="00081544">
            <w:pPr>
              <w:widowControl/>
              <w:autoSpaceDE/>
              <w:autoSpaceDN/>
              <w:adjustRightInd/>
              <w:spacing w:after="0"/>
              <w:jc w:val="right"/>
              <w:rPr>
                <w:b/>
                <w:bCs/>
                <w:i/>
                <w:sz w:val="18"/>
                <w:szCs w:val="18"/>
              </w:rPr>
            </w:pPr>
            <w:r w:rsidRPr="00081544">
              <w:rPr>
                <w:b/>
                <w:bCs/>
                <w:i/>
                <w:sz w:val="18"/>
                <w:szCs w:val="18"/>
              </w:rPr>
              <w:t>$4</w:t>
            </w:r>
            <w:r w:rsidR="00A37DED" w:rsidRPr="00081544">
              <w:rPr>
                <w:b/>
                <w:bCs/>
                <w:i/>
                <w:sz w:val="18"/>
                <w:szCs w:val="18"/>
              </w:rPr>
              <w:t>0</w:t>
            </w:r>
            <w:r w:rsidR="00081544" w:rsidRPr="00081544">
              <w:rPr>
                <w:b/>
                <w:bCs/>
                <w:i/>
                <w:sz w:val="18"/>
                <w:szCs w:val="18"/>
              </w:rPr>
              <w:t>9</w:t>
            </w:r>
            <w:r w:rsidRPr="00081544">
              <w:rPr>
                <w:b/>
                <w:bCs/>
                <w:i/>
                <w:sz w:val="18"/>
                <w:szCs w:val="18"/>
              </w:rPr>
              <w:t>,</w:t>
            </w:r>
            <w:r w:rsidR="00A37DED" w:rsidRPr="00081544">
              <w:rPr>
                <w:b/>
                <w:bCs/>
                <w:i/>
                <w:sz w:val="18"/>
                <w:szCs w:val="18"/>
              </w:rPr>
              <w:t>960</w:t>
            </w:r>
          </w:p>
        </w:tc>
        <w:tc>
          <w:tcPr>
            <w:tcW w:w="1350" w:type="dxa"/>
            <w:tcBorders>
              <w:top w:val="single" w:sz="8" w:space="0" w:color="auto"/>
              <w:left w:val="nil"/>
              <w:bottom w:val="single" w:sz="8" w:space="0" w:color="auto"/>
              <w:right w:val="single" w:sz="4" w:space="0" w:color="auto"/>
            </w:tcBorders>
            <w:shd w:val="clear" w:color="000000" w:fill="33CCCC"/>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 </w:t>
            </w:r>
          </w:p>
        </w:tc>
        <w:tc>
          <w:tcPr>
            <w:tcW w:w="3690" w:type="dxa"/>
            <w:tcBorders>
              <w:top w:val="single" w:sz="8" w:space="0" w:color="auto"/>
              <w:left w:val="nil"/>
              <w:bottom w:val="single" w:sz="8"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 xml:space="preserve">Building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r w:rsidR="009D164C" w:rsidRPr="00081544">
              <w:rPr>
                <w:i/>
                <w:sz w:val="18"/>
                <w:szCs w:val="18"/>
              </w:rPr>
              <w:t>Land is DOE propert</w:t>
            </w:r>
            <w:r w:rsidR="00027F01" w:rsidRPr="00081544">
              <w:rPr>
                <w:i/>
                <w:sz w:val="18"/>
                <w:szCs w:val="18"/>
              </w:rPr>
              <w:t>y and there is no cost to the project.</w:t>
            </w:r>
          </w:p>
        </w:tc>
      </w:tr>
      <w:tr w:rsidR="005E05FC" w:rsidRPr="00081544" w:rsidTr="00081544">
        <w:trPr>
          <w:trHeight w:val="503"/>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proofErr w:type="gramStart"/>
            <w:r w:rsidRPr="00081544">
              <w:rPr>
                <w:i/>
                <w:sz w:val="18"/>
                <w:szCs w:val="18"/>
              </w:rPr>
              <w:t>Special Equipment (i.e., microscopes, probes, instruments, detectors, etc.)</w:t>
            </w:r>
            <w:proofErr w:type="gramEnd"/>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xml:space="preserve">Also includes installation and labor costs of  component fabrication and testing </w:t>
            </w:r>
          </w:p>
        </w:tc>
      </w:tr>
      <w:tr w:rsidR="005E05FC" w:rsidRPr="00081544" w:rsidTr="00081544">
        <w:trPr>
          <w:trHeight w:val="503"/>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Standard Equipment (i.e., furniture, office equipment, benches, kitchen equipment, audio/visual, etc)</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nil"/>
              <w:left w:val="single" w:sz="8" w:space="0" w:color="auto"/>
              <w:bottom w:val="single" w:sz="4" w:space="0" w:color="auto"/>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Demolition/Disposal</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single" w:sz="4" w:space="0" w:color="auto"/>
              <w:left w:val="single" w:sz="8" w:space="0" w:color="auto"/>
              <w:bottom w:val="nil"/>
              <w:right w:val="nil"/>
            </w:tcBorders>
            <w:shd w:val="clear" w:color="auto" w:fill="33CCCC"/>
            <w:vAlign w:val="bottom"/>
            <w:hideMark/>
          </w:tcPr>
          <w:p w:rsidR="004C4ED4" w:rsidRPr="00081544" w:rsidRDefault="004C4ED4" w:rsidP="00A37DED">
            <w:pPr>
              <w:widowControl/>
              <w:autoSpaceDE/>
              <w:autoSpaceDN/>
              <w:adjustRightInd/>
              <w:spacing w:after="0"/>
              <w:jc w:val="left"/>
              <w:rPr>
                <w:b/>
                <w:bCs/>
                <w:i/>
                <w:sz w:val="18"/>
                <w:szCs w:val="18"/>
              </w:rPr>
            </w:pPr>
            <w:r w:rsidRPr="00081544">
              <w:rPr>
                <w:b/>
                <w:bCs/>
                <w:i/>
                <w:sz w:val="18"/>
                <w:szCs w:val="18"/>
              </w:rPr>
              <w:t>R</w:t>
            </w:r>
            <w:r w:rsidR="00A37DED" w:rsidRPr="00081544">
              <w:rPr>
                <w:b/>
                <w:bCs/>
                <w:i/>
                <w:sz w:val="18"/>
                <w:szCs w:val="18"/>
              </w:rPr>
              <w:t xml:space="preserve">esearch and </w:t>
            </w:r>
            <w:r w:rsidRPr="00081544">
              <w:rPr>
                <w:b/>
                <w:bCs/>
                <w:i/>
                <w:sz w:val="18"/>
                <w:szCs w:val="18"/>
              </w:rPr>
              <w:t>D</w:t>
            </w:r>
            <w:r w:rsidR="00A37DED" w:rsidRPr="00081544">
              <w:rPr>
                <w:b/>
                <w:bCs/>
                <w:i/>
                <w:sz w:val="18"/>
                <w:szCs w:val="18"/>
              </w:rPr>
              <w:t>evelopment</w:t>
            </w:r>
          </w:p>
        </w:tc>
        <w:tc>
          <w:tcPr>
            <w:tcW w:w="990" w:type="dxa"/>
            <w:tcBorders>
              <w:top w:val="single" w:sz="4" w:space="0" w:color="auto"/>
              <w:left w:val="single" w:sz="4" w:space="0" w:color="auto"/>
              <w:bottom w:val="nil"/>
              <w:right w:val="single" w:sz="4" w:space="0" w:color="auto"/>
            </w:tcBorders>
            <w:shd w:val="clear" w:color="auto" w:fill="33CCCC"/>
            <w:vAlign w:val="bottom"/>
            <w:hideMark/>
          </w:tcPr>
          <w:p w:rsidR="004C4ED4" w:rsidRPr="00081544" w:rsidRDefault="00A37DED" w:rsidP="00A37DED">
            <w:pPr>
              <w:widowControl/>
              <w:autoSpaceDE/>
              <w:autoSpaceDN/>
              <w:adjustRightInd/>
              <w:spacing w:after="0"/>
              <w:jc w:val="center"/>
              <w:rPr>
                <w:b/>
                <w:bCs/>
                <w:i/>
                <w:sz w:val="18"/>
                <w:szCs w:val="18"/>
              </w:rPr>
            </w:pPr>
            <w:r w:rsidRPr="00081544">
              <w:rPr>
                <w:b/>
                <w:bCs/>
                <w:i/>
                <w:sz w:val="18"/>
                <w:szCs w:val="18"/>
              </w:rPr>
              <w:t>S10,070</w:t>
            </w:r>
          </w:p>
        </w:tc>
        <w:tc>
          <w:tcPr>
            <w:tcW w:w="1350" w:type="dxa"/>
            <w:tcBorders>
              <w:top w:val="single" w:sz="4" w:space="0" w:color="auto"/>
              <w:left w:val="nil"/>
              <w:bottom w:val="single" w:sz="4" w:space="0" w:color="auto"/>
              <w:right w:val="single" w:sz="4" w:space="0" w:color="auto"/>
            </w:tcBorders>
            <w:shd w:val="clear" w:color="auto" w:fill="33CCCC"/>
            <w:noWrap/>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 </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single" w:sz="4" w:space="0" w:color="auto"/>
              <w:left w:val="single" w:sz="8" w:space="0" w:color="auto"/>
              <w:bottom w:val="nil"/>
              <w:right w:val="nil"/>
            </w:tcBorders>
            <w:shd w:val="clear" w:color="auto" w:fill="33CCCC"/>
            <w:vAlign w:val="bottom"/>
            <w:hideMark/>
          </w:tcPr>
          <w:p w:rsidR="004C4ED4" w:rsidRPr="00081544" w:rsidRDefault="004C4ED4" w:rsidP="00A37DED">
            <w:pPr>
              <w:widowControl/>
              <w:autoSpaceDE/>
              <w:autoSpaceDN/>
              <w:adjustRightInd/>
              <w:spacing w:after="0"/>
              <w:jc w:val="left"/>
              <w:rPr>
                <w:b/>
                <w:bCs/>
                <w:i/>
                <w:sz w:val="18"/>
                <w:szCs w:val="18"/>
              </w:rPr>
            </w:pPr>
            <w:r w:rsidRPr="00081544">
              <w:rPr>
                <w:b/>
                <w:bCs/>
                <w:i/>
                <w:sz w:val="18"/>
                <w:szCs w:val="18"/>
              </w:rPr>
              <w:t>Commissioning</w:t>
            </w:r>
            <w:r w:rsidR="00A37DED" w:rsidRPr="00081544">
              <w:rPr>
                <w:b/>
                <w:bCs/>
                <w:i/>
                <w:sz w:val="18"/>
                <w:szCs w:val="18"/>
              </w:rPr>
              <w:t>/Testing or Start-up/Testing</w:t>
            </w:r>
          </w:p>
        </w:tc>
        <w:tc>
          <w:tcPr>
            <w:tcW w:w="990" w:type="dxa"/>
            <w:tcBorders>
              <w:top w:val="single" w:sz="4" w:space="0" w:color="auto"/>
              <w:left w:val="single" w:sz="4" w:space="0" w:color="auto"/>
              <w:bottom w:val="nil"/>
              <w:right w:val="single" w:sz="4" w:space="0" w:color="auto"/>
            </w:tcBorders>
            <w:shd w:val="clear" w:color="auto" w:fill="33CCCC"/>
            <w:vAlign w:val="bottom"/>
            <w:hideMark/>
          </w:tcPr>
          <w:p w:rsidR="004C4ED4" w:rsidRPr="00081544" w:rsidRDefault="00A37DED" w:rsidP="00A37DED">
            <w:pPr>
              <w:widowControl/>
              <w:autoSpaceDE/>
              <w:autoSpaceDN/>
              <w:adjustRightInd/>
              <w:spacing w:after="0"/>
              <w:jc w:val="center"/>
              <w:rPr>
                <w:b/>
                <w:bCs/>
                <w:i/>
                <w:sz w:val="18"/>
                <w:szCs w:val="18"/>
              </w:rPr>
            </w:pPr>
            <w:r w:rsidRPr="00081544">
              <w:rPr>
                <w:b/>
                <w:bCs/>
                <w:i/>
                <w:sz w:val="18"/>
                <w:szCs w:val="18"/>
              </w:rPr>
              <w:t>$25,307</w:t>
            </w:r>
          </w:p>
        </w:tc>
        <w:tc>
          <w:tcPr>
            <w:tcW w:w="1350" w:type="dxa"/>
            <w:tcBorders>
              <w:top w:val="nil"/>
              <w:left w:val="nil"/>
              <w:bottom w:val="single" w:sz="4" w:space="0" w:color="auto"/>
              <w:right w:val="single" w:sz="4" w:space="0" w:color="auto"/>
            </w:tcBorders>
            <w:shd w:val="clear" w:color="auto" w:fill="33CCCC"/>
            <w:noWrap/>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 </w:t>
            </w:r>
          </w:p>
        </w:tc>
        <w:tc>
          <w:tcPr>
            <w:tcW w:w="3690" w:type="dxa"/>
            <w:tcBorders>
              <w:top w:val="nil"/>
              <w:left w:val="nil"/>
              <w:bottom w:val="single" w:sz="4"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5E05FC" w:rsidRPr="00081544" w:rsidTr="00081544">
        <w:trPr>
          <w:trHeight w:val="288"/>
          <w:jc w:val="center"/>
        </w:trPr>
        <w:tc>
          <w:tcPr>
            <w:tcW w:w="4387" w:type="dxa"/>
            <w:tcBorders>
              <w:top w:val="single" w:sz="4" w:space="0" w:color="auto"/>
              <w:left w:val="single" w:sz="8" w:space="0" w:color="auto"/>
              <w:bottom w:val="nil"/>
              <w:right w:val="nil"/>
            </w:tcBorders>
            <w:shd w:val="clear" w:color="auto" w:fill="auto"/>
            <w:vAlign w:val="bottom"/>
            <w:hideMark/>
          </w:tcPr>
          <w:p w:rsidR="004C4ED4" w:rsidRPr="00081544" w:rsidRDefault="004C4ED4" w:rsidP="004C4ED4">
            <w:pPr>
              <w:widowControl/>
              <w:autoSpaceDE/>
              <w:autoSpaceDN/>
              <w:adjustRightInd/>
              <w:spacing w:after="0"/>
              <w:ind w:left="180"/>
              <w:jc w:val="left"/>
              <w:rPr>
                <w:i/>
                <w:sz w:val="18"/>
                <w:szCs w:val="18"/>
              </w:rPr>
            </w:pPr>
            <w:r w:rsidRPr="00081544">
              <w:rPr>
                <w:i/>
                <w:sz w:val="18"/>
                <w:szCs w:val="18"/>
              </w:rPr>
              <w:t>Other (specify)</w:t>
            </w:r>
          </w:p>
        </w:tc>
        <w:tc>
          <w:tcPr>
            <w:tcW w:w="990" w:type="dxa"/>
            <w:tcBorders>
              <w:top w:val="single" w:sz="4" w:space="0" w:color="auto"/>
              <w:left w:val="single" w:sz="4" w:space="0" w:color="auto"/>
              <w:bottom w:val="nil"/>
              <w:right w:val="single" w:sz="4" w:space="0" w:color="auto"/>
            </w:tcBorders>
            <w:shd w:val="clear" w:color="auto" w:fill="auto"/>
            <w:vAlign w:val="bottom"/>
            <w:hideMark/>
          </w:tcPr>
          <w:p w:rsidR="004C4ED4" w:rsidRPr="00081544" w:rsidRDefault="004C4ED4" w:rsidP="00081544">
            <w:pPr>
              <w:widowControl/>
              <w:autoSpaceDE/>
              <w:autoSpaceDN/>
              <w:adjustRightInd/>
              <w:spacing w:after="0"/>
              <w:ind w:firstLineChars="100" w:firstLine="180"/>
              <w:jc w:val="left"/>
              <w:rPr>
                <w:i/>
                <w:sz w:val="18"/>
                <w:szCs w:val="18"/>
              </w:rPr>
            </w:pPr>
            <w:r w:rsidRPr="00081544">
              <w:rPr>
                <w:i/>
                <w:sz w:val="18"/>
                <w:szCs w:val="18"/>
              </w:rPr>
              <w:t>Yes</w:t>
            </w:r>
          </w:p>
        </w:tc>
        <w:tc>
          <w:tcPr>
            <w:tcW w:w="1350" w:type="dxa"/>
            <w:tcBorders>
              <w:top w:val="nil"/>
              <w:left w:val="nil"/>
              <w:bottom w:val="single" w:sz="4" w:space="0" w:color="auto"/>
              <w:right w:val="single" w:sz="4" w:space="0" w:color="auto"/>
            </w:tcBorders>
            <w:shd w:val="clear" w:color="auto" w:fill="auto"/>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No</w:t>
            </w:r>
          </w:p>
        </w:tc>
        <w:tc>
          <w:tcPr>
            <w:tcW w:w="3690" w:type="dxa"/>
            <w:tcBorders>
              <w:top w:val="nil"/>
              <w:left w:val="nil"/>
              <w:bottom w:val="nil"/>
              <w:right w:val="single" w:sz="8" w:space="0" w:color="auto"/>
            </w:tcBorders>
            <w:shd w:val="clear" w:color="auto" w:fill="auto"/>
            <w:noWrap/>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4C4ED4" w:rsidRPr="00081544" w:rsidTr="00081544">
        <w:trPr>
          <w:trHeight w:val="288"/>
          <w:jc w:val="center"/>
        </w:trPr>
        <w:tc>
          <w:tcPr>
            <w:tcW w:w="4387" w:type="dxa"/>
            <w:tcBorders>
              <w:top w:val="single" w:sz="8" w:space="0" w:color="auto"/>
              <w:left w:val="single" w:sz="8" w:space="0" w:color="auto"/>
              <w:bottom w:val="single" w:sz="8" w:space="0" w:color="auto"/>
              <w:right w:val="nil"/>
            </w:tcBorders>
            <w:shd w:val="clear" w:color="000000" w:fill="33CCCC"/>
            <w:vAlign w:val="bottom"/>
            <w:hideMark/>
          </w:tcPr>
          <w:p w:rsidR="004C4ED4" w:rsidRPr="00081544" w:rsidRDefault="004C4ED4" w:rsidP="004C4ED4">
            <w:pPr>
              <w:widowControl/>
              <w:autoSpaceDE/>
              <w:autoSpaceDN/>
              <w:adjustRightInd/>
              <w:spacing w:after="0"/>
              <w:jc w:val="left"/>
              <w:rPr>
                <w:b/>
                <w:bCs/>
                <w:i/>
                <w:sz w:val="18"/>
                <w:szCs w:val="18"/>
              </w:rPr>
            </w:pPr>
            <w:r w:rsidRPr="00081544">
              <w:rPr>
                <w:b/>
                <w:bCs/>
                <w:i/>
                <w:sz w:val="18"/>
                <w:szCs w:val="18"/>
              </w:rPr>
              <w:t>Contingency</w:t>
            </w:r>
          </w:p>
        </w:tc>
        <w:tc>
          <w:tcPr>
            <w:tcW w:w="990" w:type="dxa"/>
            <w:tcBorders>
              <w:top w:val="single" w:sz="8" w:space="0" w:color="auto"/>
              <w:left w:val="single" w:sz="4" w:space="0" w:color="auto"/>
              <w:bottom w:val="double" w:sz="6" w:space="0" w:color="auto"/>
              <w:right w:val="single" w:sz="4" w:space="0" w:color="auto"/>
            </w:tcBorders>
            <w:shd w:val="clear" w:color="000000" w:fill="33CCCC"/>
            <w:vAlign w:val="bottom"/>
            <w:hideMark/>
          </w:tcPr>
          <w:p w:rsidR="004C4ED4" w:rsidRPr="00081544" w:rsidRDefault="004C4ED4" w:rsidP="00055A5D">
            <w:pPr>
              <w:widowControl/>
              <w:autoSpaceDE/>
              <w:autoSpaceDN/>
              <w:adjustRightInd/>
              <w:spacing w:after="0"/>
              <w:jc w:val="center"/>
              <w:rPr>
                <w:b/>
                <w:bCs/>
                <w:i/>
                <w:sz w:val="18"/>
                <w:szCs w:val="18"/>
              </w:rPr>
            </w:pPr>
            <w:r w:rsidRPr="00081544">
              <w:rPr>
                <w:b/>
                <w:bCs/>
                <w:i/>
                <w:sz w:val="18"/>
                <w:szCs w:val="18"/>
              </w:rPr>
              <w:t>$</w:t>
            </w:r>
            <w:r w:rsidR="00055A5D" w:rsidRPr="00081544">
              <w:rPr>
                <w:b/>
                <w:bCs/>
                <w:i/>
                <w:sz w:val="18"/>
                <w:szCs w:val="18"/>
              </w:rPr>
              <w:t>1,200</w:t>
            </w:r>
          </w:p>
        </w:tc>
        <w:tc>
          <w:tcPr>
            <w:tcW w:w="1350" w:type="dxa"/>
            <w:tcBorders>
              <w:top w:val="single" w:sz="8" w:space="0" w:color="auto"/>
              <w:left w:val="nil"/>
              <w:bottom w:val="single" w:sz="8" w:space="0" w:color="auto"/>
              <w:right w:val="single" w:sz="4" w:space="0" w:color="auto"/>
            </w:tcBorders>
            <w:shd w:val="clear" w:color="000000" w:fill="33CCCC"/>
            <w:noWrap/>
            <w:vAlign w:val="bottom"/>
            <w:hideMark/>
          </w:tcPr>
          <w:p w:rsidR="004C4ED4" w:rsidRPr="00081544" w:rsidRDefault="004C4ED4" w:rsidP="004C4ED4">
            <w:pPr>
              <w:widowControl/>
              <w:autoSpaceDE/>
              <w:autoSpaceDN/>
              <w:adjustRightInd/>
              <w:spacing w:after="0"/>
              <w:jc w:val="center"/>
              <w:rPr>
                <w:i/>
                <w:sz w:val="18"/>
                <w:szCs w:val="18"/>
              </w:rPr>
            </w:pPr>
            <w:r w:rsidRPr="00081544">
              <w:rPr>
                <w:i/>
                <w:sz w:val="18"/>
                <w:szCs w:val="18"/>
              </w:rPr>
              <w:t> </w:t>
            </w:r>
          </w:p>
        </w:tc>
        <w:tc>
          <w:tcPr>
            <w:tcW w:w="3690" w:type="dxa"/>
            <w:tcBorders>
              <w:top w:val="single" w:sz="8" w:space="0" w:color="auto"/>
              <w:left w:val="nil"/>
              <w:bottom w:val="single" w:sz="8"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i/>
                <w:sz w:val="18"/>
                <w:szCs w:val="18"/>
              </w:rPr>
            </w:pPr>
            <w:r w:rsidRPr="00081544">
              <w:rPr>
                <w:i/>
                <w:sz w:val="18"/>
                <w:szCs w:val="18"/>
              </w:rPr>
              <w:t> </w:t>
            </w:r>
          </w:p>
        </w:tc>
      </w:tr>
      <w:tr w:rsidR="004C4ED4" w:rsidRPr="00081544" w:rsidTr="00081544">
        <w:trPr>
          <w:trHeight w:val="288"/>
          <w:jc w:val="center"/>
        </w:trPr>
        <w:tc>
          <w:tcPr>
            <w:tcW w:w="4387" w:type="dxa"/>
            <w:tcBorders>
              <w:top w:val="double" w:sz="6" w:space="0" w:color="auto"/>
              <w:left w:val="single" w:sz="8" w:space="0" w:color="auto"/>
              <w:bottom w:val="single" w:sz="8" w:space="0" w:color="auto"/>
              <w:right w:val="single" w:sz="4" w:space="0" w:color="auto"/>
            </w:tcBorders>
            <w:shd w:val="clear" w:color="000000" w:fill="33CCCC"/>
            <w:vAlign w:val="bottom"/>
            <w:hideMark/>
          </w:tcPr>
          <w:p w:rsidR="004C4ED4" w:rsidRPr="00081544" w:rsidRDefault="004C4ED4" w:rsidP="004C4ED4">
            <w:pPr>
              <w:widowControl/>
              <w:autoSpaceDE/>
              <w:autoSpaceDN/>
              <w:adjustRightInd/>
              <w:spacing w:after="0"/>
              <w:jc w:val="right"/>
              <w:rPr>
                <w:b/>
                <w:bCs/>
                <w:i/>
                <w:sz w:val="18"/>
                <w:szCs w:val="18"/>
              </w:rPr>
            </w:pPr>
            <w:r w:rsidRPr="00081544">
              <w:rPr>
                <w:b/>
                <w:bCs/>
                <w:i/>
                <w:sz w:val="18"/>
                <w:szCs w:val="18"/>
              </w:rPr>
              <w:t>Total</w:t>
            </w:r>
            <w:r w:rsidR="005E05FC" w:rsidRPr="00081544">
              <w:rPr>
                <w:b/>
                <w:bCs/>
                <w:i/>
                <w:sz w:val="18"/>
                <w:szCs w:val="18"/>
              </w:rPr>
              <w:t xml:space="preserve"> Project Cost</w:t>
            </w:r>
          </w:p>
        </w:tc>
        <w:tc>
          <w:tcPr>
            <w:tcW w:w="990" w:type="dxa"/>
            <w:tcBorders>
              <w:top w:val="nil"/>
              <w:left w:val="nil"/>
              <w:bottom w:val="single" w:sz="8" w:space="0" w:color="auto"/>
              <w:right w:val="nil"/>
            </w:tcBorders>
            <w:shd w:val="clear" w:color="000000" w:fill="33CCCC"/>
            <w:vAlign w:val="bottom"/>
            <w:hideMark/>
          </w:tcPr>
          <w:p w:rsidR="004C4ED4" w:rsidRPr="00081544" w:rsidRDefault="004C4ED4" w:rsidP="004C4ED4">
            <w:pPr>
              <w:widowControl/>
              <w:autoSpaceDE/>
              <w:autoSpaceDN/>
              <w:adjustRightInd/>
              <w:spacing w:after="0"/>
              <w:jc w:val="right"/>
              <w:rPr>
                <w:b/>
                <w:bCs/>
                <w:i/>
                <w:sz w:val="18"/>
                <w:szCs w:val="18"/>
              </w:rPr>
            </w:pPr>
            <w:r w:rsidRPr="00081544">
              <w:rPr>
                <w:b/>
                <w:bCs/>
                <w:i/>
                <w:sz w:val="18"/>
                <w:szCs w:val="18"/>
              </w:rPr>
              <w:t>$578,800</w:t>
            </w:r>
          </w:p>
        </w:tc>
        <w:tc>
          <w:tcPr>
            <w:tcW w:w="1350" w:type="dxa"/>
            <w:tcBorders>
              <w:top w:val="double" w:sz="6" w:space="0" w:color="auto"/>
              <w:left w:val="single" w:sz="4" w:space="0" w:color="auto"/>
              <w:bottom w:val="single" w:sz="8" w:space="0" w:color="auto"/>
              <w:right w:val="single" w:sz="4" w:space="0" w:color="auto"/>
            </w:tcBorders>
            <w:shd w:val="clear" w:color="000000" w:fill="33CCCC"/>
            <w:noWrap/>
            <w:vAlign w:val="bottom"/>
            <w:hideMark/>
          </w:tcPr>
          <w:p w:rsidR="004C4ED4" w:rsidRPr="00081544" w:rsidRDefault="004C4ED4" w:rsidP="004C4ED4">
            <w:pPr>
              <w:widowControl/>
              <w:autoSpaceDE/>
              <w:autoSpaceDN/>
              <w:adjustRightInd/>
              <w:spacing w:after="0"/>
              <w:jc w:val="center"/>
              <w:rPr>
                <w:b/>
                <w:bCs/>
                <w:i/>
                <w:sz w:val="18"/>
                <w:szCs w:val="18"/>
              </w:rPr>
            </w:pPr>
            <w:r w:rsidRPr="00081544">
              <w:rPr>
                <w:b/>
                <w:bCs/>
                <w:i/>
                <w:sz w:val="18"/>
                <w:szCs w:val="18"/>
              </w:rPr>
              <w:t>$0</w:t>
            </w:r>
          </w:p>
        </w:tc>
        <w:tc>
          <w:tcPr>
            <w:tcW w:w="3690" w:type="dxa"/>
            <w:tcBorders>
              <w:top w:val="double" w:sz="6" w:space="0" w:color="auto"/>
              <w:left w:val="nil"/>
              <w:bottom w:val="single" w:sz="8" w:space="0" w:color="auto"/>
              <w:right w:val="single" w:sz="8" w:space="0" w:color="auto"/>
            </w:tcBorders>
            <w:shd w:val="clear" w:color="auto" w:fill="auto"/>
            <w:vAlign w:val="bottom"/>
            <w:hideMark/>
          </w:tcPr>
          <w:p w:rsidR="004C4ED4" w:rsidRPr="00081544" w:rsidRDefault="004C4ED4" w:rsidP="004C4ED4">
            <w:pPr>
              <w:widowControl/>
              <w:autoSpaceDE/>
              <w:autoSpaceDN/>
              <w:adjustRightInd/>
              <w:spacing w:after="0"/>
              <w:jc w:val="left"/>
              <w:rPr>
                <w:b/>
                <w:bCs/>
                <w:i/>
                <w:sz w:val="18"/>
                <w:szCs w:val="18"/>
              </w:rPr>
            </w:pPr>
            <w:r w:rsidRPr="00081544">
              <w:rPr>
                <w:b/>
                <w:bCs/>
                <w:i/>
                <w:sz w:val="18"/>
                <w:szCs w:val="18"/>
              </w:rPr>
              <w:t> </w:t>
            </w:r>
          </w:p>
        </w:tc>
      </w:tr>
    </w:tbl>
    <w:p w:rsidR="007E157B" w:rsidRPr="00081544" w:rsidRDefault="00081544" w:rsidP="00081544">
      <w:pPr>
        <w:widowControl/>
        <w:tabs>
          <w:tab w:val="left" w:pos="1440"/>
        </w:tabs>
        <w:autoSpaceDE/>
        <w:autoSpaceDN/>
        <w:adjustRightInd/>
        <w:spacing w:after="200" w:line="276" w:lineRule="auto"/>
        <w:jc w:val="left"/>
        <w:rPr>
          <w:sz w:val="20"/>
        </w:rPr>
      </w:pPr>
      <w:r w:rsidRPr="00081544">
        <w:rPr>
          <w:sz w:val="20"/>
        </w:rPr>
        <w:t>*EDIA as a % of Construction= (</w:t>
      </w:r>
      <w:proofErr w:type="spellStart"/>
      <w:r w:rsidRPr="00081544">
        <w:rPr>
          <w:sz w:val="20"/>
        </w:rPr>
        <w:t>Engineering+Management+ES&amp;H</w:t>
      </w:r>
      <w:proofErr w:type="spellEnd"/>
      <w:r w:rsidRPr="00081544">
        <w:rPr>
          <w:sz w:val="20"/>
        </w:rPr>
        <w:t>)/Construction/Fabrication</w:t>
      </w:r>
    </w:p>
    <w:p w:rsidR="007E157B" w:rsidRPr="007E157B" w:rsidRDefault="007E157B" w:rsidP="009B7DD6">
      <w:pPr>
        <w:widowControl/>
        <w:autoSpaceDE/>
        <w:autoSpaceDN/>
        <w:adjustRightInd/>
        <w:spacing w:after="200" w:line="276" w:lineRule="auto"/>
        <w:ind w:left="450"/>
        <w:jc w:val="left"/>
        <w:rPr>
          <w:i/>
        </w:rPr>
      </w:pPr>
      <w:r w:rsidRPr="007E157B">
        <w:rPr>
          <w:i/>
        </w:rPr>
        <w:lastRenderedPageBreak/>
        <w:t xml:space="preserve">The project contingency usage history </w:t>
      </w:r>
      <w:r>
        <w:rPr>
          <w:i/>
        </w:rPr>
        <w:t xml:space="preserve">as a function of time </w:t>
      </w:r>
      <w:proofErr w:type="gramStart"/>
      <w:r w:rsidRPr="007E157B">
        <w:rPr>
          <w:i/>
        </w:rPr>
        <w:t>is shown</w:t>
      </w:r>
      <w:proofErr w:type="gramEnd"/>
      <w:r w:rsidRPr="007E157B">
        <w:rPr>
          <w:i/>
        </w:rPr>
        <w:t xml:space="preserve"> below.</w:t>
      </w:r>
    </w:p>
    <w:p w:rsidR="007E157B" w:rsidRDefault="007E157B" w:rsidP="005D79E2">
      <w:pPr>
        <w:widowControl/>
        <w:autoSpaceDE/>
        <w:autoSpaceDN/>
        <w:adjustRightInd/>
        <w:spacing w:after="200" w:line="276" w:lineRule="auto"/>
        <w:jc w:val="center"/>
        <w:rPr>
          <w:b/>
        </w:rPr>
      </w:pPr>
      <w:r w:rsidRPr="007E157B">
        <w:rPr>
          <w:noProof/>
        </w:rPr>
        <w:drawing>
          <wp:inline distT="0" distB="0" distL="0" distR="0">
            <wp:extent cx="5444623" cy="2566930"/>
            <wp:effectExtent l="19050" t="0" r="367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42141" cy="2566930"/>
                    </a:xfrm>
                    <a:prstGeom prst="rect">
                      <a:avLst/>
                    </a:prstGeom>
                    <a:noFill/>
                    <a:ln w="9525">
                      <a:noFill/>
                      <a:miter lim="800000"/>
                      <a:headEnd/>
                      <a:tailEnd/>
                    </a:ln>
                  </pic:spPr>
                </pic:pic>
              </a:graphicData>
            </a:graphic>
          </wp:inline>
        </w:drawing>
      </w:r>
    </w:p>
    <w:p w:rsidR="00FB588F" w:rsidRDefault="00FA5B22" w:rsidP="005D79E2">
      <w:pPr>
        <w:widowControl/>
        <w:autoSpaceDE/>
        <w:autoSpaceDN/>
        <w:adjustRightInd/>
        <w:spacing w:after="200" w:line="276" w:lineRule="auto"/>
        <w:jc w:val="center"/>
        <w:rPr>
          <w:b/>
        </w:rPr>
      </w:pPr>
      <w:r w:rsidRPr="001634AC">
        <w:rPr>
          <w:b/>
        </w:rPr>
        <w:object w:dxaOrig="7819" w:dyaOrig="4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37pt" o:ole="">
            <v:imagedata r:id="rId10" o:title=""/>
          </v:shape>
          <o:OLEObject Type="Embed" ProgID="Excel.Sheet.12" ShapeID="_x0000_i1025" DrawAspect="Content" ObjectID="_1393393561" r:id="rId11"/>
        </w:object>
      </w:r>
    </w:p>
    <w:p w:rsidR="00A15062" w:rsidRDefault="00BE4777" w:rsidP="004C4ED4">
      <w:pPr>
        <w:widowControl/>
        <w:autoSpaceDE/>
        <w:autoSpaceDN/>
        <w:adjustRightInd/>
        <w:spacing w:after="200" w:line="276" w:lineRule="auto"/>
        <w:jc w:val="left"/>
        <w:rPr>
          <w:b/>
        </w:rPr>
      </w:pPr>
      <w:r>
        <w:rPr>
          <w:b/>
        </w:rPr>
        <w:t>5</w:t>
      </w:r>
      <w:r w:rsidR="00A15062">
        <w:rPr>
          <w:b/>
        </w:rPr>
        <w:t>.3</w:t>
      </w:r>
      <w:r w:rsidR="00A15062">
        <w:rPr>
          <w:b/>
        </w:rPr>
        <w:tab/>
        <w:t>Schedule Baseline</w:t>
      </w:r>
    </w:p>
    <w:p w:rsidR="00A15062" w:rsidRDefault="00A15062" w:rsidP="004B427B">
      <w:pPr>
        <w:widowControl/>
        <w:spacing w:after="0"/>
        <w:jc w:val="left"/>
      </w:pPr>
      <w:r>
        <w:t xml:space="preserve">The schedule baseline is the CD-4 completion date.  This section needs to include the CD dates </w:t>
      </w:r>
      <w:r w:rsidR="004B427B">
        <w:t>planned or established at CD-2</w:t>
      </w:r>
      <w:r w:rsidR="00B90CBF">
        <w:t>,</w:t>
      </w:r>
      <w:r>
        <w:t xml:space="preserve"> </w:t>
      </w:r>
      <w:r w:rsidR="00B90CBF">
        <w:t xml:space="preserve">and </w:t>
      </w:r>
      <w:r w:rsidR="004B427B">
        <w:t>the actual CD dates</w:t>
      </w:r>
      <w:r w:rsidR="00B90CBF">
        <w:t xml:space="preserve">.  </w:t>
      </w:r>
      <w:r w:rsidR="00741E50">
        <w:t>Also,</w:t>
      </w:r>
      <w:r w:rsidR="00B90CBF">
        <w:t xml:space="preserve"> include in this section a summary schedule showing major milestones and activities, durations, and the critical path</w:t>
      </w:r>
      <w:r w:rsidR="004B427B">
        <w:t xml:space="preserve">.  </w:t>
      </w:r>
    </w:p>
    <w:p w:rsidR="00182144" w:rsidRDefault="00182144" w:rsidP="004B427B">
      <w:pPr>
        <w:widowControl/>
        <w:spacing w:after="0"/>
        <w:jc w:val="left"/>
      </w:pPr>
    </w:p>
    <w:p w:rsidR="00182144" w:rsidRDefault="00761317" w:rsidP="004B427B">
      <w:pPr>
        <w:widowControl/>
        <w:spacing w:after="0"/>
        <w:jc w:val="left"/>
      </w:pPr>
      <w:r>
        <w:t xml:space="preserve">If applicable, </w:t>
      </w:r>
      <w:r w:rsidR="00182144">
        <w:t xml:space="preserve">include in this section other major events that occurred that may not have been planned such as major reorganization of the project, a baseline deviation, or other events. </w:t>
      </w:r>
    </w:p>
    <w:p w:rsidR="004B427B" w:rsidRPr="00E877EA" w:rsidRDefault="004B427B" w:rsidP="004B427B">
      <w:pPr>
        <w:widowControl/>
        <w:spacing w:after="0"/>
        <w:jc w:val="left"/>
        <w:rPr>
          <w:b/>
        </w:rPr>
      </w:pPr>
    </w:p>
    <w:p w:rsidR="00A15062" w:rsidRPr="00BC4F53" w:rsidRDefault="00A15062" w:rsidP="00A933C9">
      <w:pPr>
        <w:widowControl/>
        <w:tabs>
          <w:tab w:val="left" w:pos="360"/>
        </w:tabs>
        <w:autoSpaceDE/>
        <w:autoSpaceDN/>
        <w:adjustRightInd/>
        <w:spacing w:after="0"/>
        <w:ind w:left="360"/>
        <w:jc w:val="left"/>
        <w:rPr>
          <w:i/>
        </w:rPr>
      </w:pPr>
      <w:r w:rsidRPr="00BC4F53">
        <w:rPr>
          <w:b/>
          <w:i/>
        </w:rPr>
        <w:t>Example</w:t>
      </w:r>
      <w:r w:rsidRPr="00BC4F53">
        <w:rPr>
          <w:i/>
        </w:rPr>
        <w:t xml:space="preserve">: The following Tables list the </w:t>
      </w:r>
      <w:r w:rsidR="008B090C">
        <w:rPr>
          <w:i/>
        </w:rPr>
        <w:t xml:space="preserve">planned </w:t>
      </w:r>
      <w:r w:rsidRPr="00BC4F53">
        <w:rPr>
          <w:i/>
        </w:rPr>
        <w:t>key schedule milestones</w:t>
      </w:r>
      <w:r w:rsidR="008B090C">
        <w:rPr>
          <w:i/>
        </w:rPr>
        <w:t xml:space="preserve"> versus actual completion dates</w:t>
      </w:r>
      <w:r w:rsidRPr="00BC4F53">
        <w:rPr>
          <w:i/>
        </w:rPr>
        <w:t xml:space="preserve">. </w:t>
      </w:r>
    </w:p>
    <w:p w:rsidR="00AB07EE" w:rsidRPr="00D03E24" w:rsidRDefault="00A15062" w:rsidP="009659E7">
      <w:pPr>
        <w:widowControl/>
        <w:autoSpaceDE/>
        <w:autoSpaceDN/>
        <w:adjustRightInd/>
        <w:spacing w:after="0"/>
        <w:jc w:val="center"/>
        <w:rPr>
          <w:b/>
          <w:i/>
        </w:rPr>
      </w:pPr>
      <w:r w:rsidRPr="00D03E24">
        <w:rPr>
          <w:b/>
          <w:i/>
        </w:rPr>
        <w:lastRenderedPageBreak/>
        <w:t xml:space="preserve">Table </w:t>
      </w:r>
      <w:r>
        <w:rPr>
          <w:b/>
          <w:i/>
        </w:rPr>
        <w:t>XX</w:t>
      </w:r>
    </w:p>
    <w:tbl>
      <w:tblPr>
        <w:tblW w:w="9545" w:type="dxa"/>
        <w:jc w:val="center"/>
        <w:tblInd w:w="-457" w:type="dxa"/>
        <w:tblLook w:val="04A0"/>
      </w:tblPr>
      <w:tblGrid>
        <w:gridCol w:w="5467"/>
        <w:gridCol w:w="2103"/>
        <w:gridCol w:w="1975"/>
      </w:tblGrid>
      <w:tr w:rsidR="004B427B" w:rsidRPr="003B1F5D" w:rsidTr="00A933C9">
        <w:trPr>
          <w:trHeight w:val="250"/>
          <w:jc w:val="center"/>
        </w:trPr>
        <w:tc>
          <w:tcPr>
            <w:tcW w:w="546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B427B" w:rsidRPr="003B1F5D" w:rsidRDefault="004B427B" w:rsidP="003C06EC">
            <w:pPr>
              <w:widowControl/>
              <w:autoSpaceDE/>
              <w:autoSpaceDN/>
              <w:adjustRightInd/>
              <w:spacing w:after="0"/>
              <w:jc w:val="center"/>
              <w:rPr>
                <w:b/>
                <w:bCs/>
                <w:i/>
              </w:rPr>
            </w:pPr>
            <w:r w:rsidRPr="003B1F5D">
              <w:rPr>
                <w:b/>
                <w:bCs/>
                <w:i/>
                <w:sz w:val="22"/>
                <w:szCs w:val="22"/>
              </w:rPr>
              <w:t xml:space="preserve">Level X Milestone </w:t>
            </w:r>
          </w:p>
        </w:tc>
        <w:tc>
          <w:tcPr>
            <w:tcW w:w="2103" w:type="dxa"/>
            <w:tcBorders>
              <w:top w:val="single" w:sz="8" w:space="0" w:color="auto"/>
              <w:left w:val="nil"/>
              <w:bottom w:val="single" w:sz="8" w:space="0" w:color="auto"/>
              <w:right w:val="single" w:sz="8" w:space="0" w:color="auto"/>
            </w:tcBorders>
            <w:shd w:val="clear" w:color="auto" w:fill="auto"/>
            <w:vAlign w:val="bottom"/>
            <w:hideMark/>
          </w:tcPr>
          <w:p w:rsidR="004B427B" w:rsidRPr="003B1F5D" w:rsidRDefault="004B427B" w:rsidP="008173EE">
            <w:pPr>
              <w:widowControl/>
              <w:autoSpaceDE/>
              <w:autoSpaceDN/>
              <w:adjustRightInd/>
              <w:spacing w:after="0"/>
              <w:jc w:val="center"/>
              <w:rPr>
                <w:b/>
                <w:bCs/>
                <w:i/>
              </w:rPr>
            </w:pPr>
            <w:r w:rsidRPr="003B1F5D">
              <w:rPr>
                <w:b/>
                <w:bCs/>
                <w:i/>
                <w:sz w:val="22"/>
                <w:szCs w:val="22"/>
              </w:rPr>
              <w:t>Schedule</w:t>
            </w:r>
            <w:r>
              <w:rPr>
                <w:b/>
                <w:bCs/>
                <w:i/>
                <w:sz w:val="22"/>
                <w:szCs w:val="22"/>
              </w:rPr>
              <w:t xml:space="preserve"> at CD-2</w:t>
            </w:r>
          </w:p>
        </w:tc>
        <w:tc>
          <w:tcPr>
            <w:tcW w:w="1975" w:type="dxa"/>
            <w:tcBorders>
              <w:top w:val="single" w:sz="8" w:space="0" w:color="auto"/>
              <w:left w:val="nil"/>
              <w:bottom w:val="single" w:sz="8" w:space="0" w:color="auto"/>
              <w:right w:val="single" w:sz="8" w:space="0" w:color="auto"/>
            </w:tcBorders>
          </w:tcPr>
          <w:p w:rsidR="004B427B" w:rsidRPr="003B1F5D" w:rsidRDefault="0082456C" w:rsidP="008173EE">
            <w:pPr>
              <w:widowControl/>
              <w:autoSpaceDE/>
              <w:autoSpaceDN/>
              <w:adjustRightInd/>
              <w:spacing w:after="0"/>
              <w:jc w:val="center"/>
              <w:rPr>
                <w:b/>
                <w:bCs/>
                <w:i/>
              </w:rPr>
            </w:pPr>
            <w:r>
              <w:rPr>
                <w:b/>
                <w:bCs/>
                <w:i/>
                <w:sz w:val="22"/>
                <w:szCs w:val="22"/>
              </w:rPr>
              <w:t>Actual</w:t>
            </w:r>
          </w:p>
        </w:tc>
      </w:tr>
      <w:tr w:rsidR="009873B2" w:rsidRPr="003B1F5D" w:rsidTr="002D4D66">
        <w:trPr>
          <w:trHeight w:val="250"/>
          <w:jc w:val="center"/>
        </w:trPr>
        <w:tc>
          <w:tcPr>
            <w:tcW w:w="5467" w:type="dxa"/>
            <w:tcBorders>
              <w:top w:val="nil"/>
              <w:left w:val="single" w:sz="8" w:space="0" w:color="auto"/>
              <w:bottom w:val="single" w:sz="4" w:space="0" w:color="auto"/>
              <w:right w:val="single" w:sz="8" w:space="0" w:color="auto"/>
            </w:tcBorders>
            <w:shd w:val="clear" w:color="auto" w:fill="auto"/>
            <w:vAlign w:val="bottom"/>
            <w:hideMark/>
          </w:tcPr>
          <w:p w:rsidR="009873B2" w:rsidRPr="003B1F5D" w:rsidRDefault="009873B2" w:rsidP="003C06EC">
            <w:pPr>
              <w:widowControl/>
              <w:autoSpaceDE/>
              <w:autoSpaceDN/>
              <w:adjustRightInd/>
              <w:spacing w:after="0"/>
              <w:rPr>
                <w:i/>
              </w:rPr>
            </w:pPr>
            <w:r w:rsidRPr="003B1F5D">
              <w:rPr>
                <w:i/>
                <w:sz w:val="22"/>
                <w:szCs w:val="22"/>
              </w:rPr>
              <w:t>CD-0, Approve Mission Need</w:t>
            </w:r>
          </w:p>
        </w:tc>
        <w:tc>
          <w:tcPr>
            <w:tcW w:w="2103" w:type="dxa"/>
            <w:tcBorders>
              <w:top w:val="nil"/>
              <w:left w:val="nil"/>
              <w:bottom w:val="single" w:sz="4" w:space="0" w:color="auto"/>
              <w:right w:val="single" w:sz="8" w:space="0" w:color="auto"/>
            </w:tcBorders>
            <w:shd w:val="clear" w:color="auto" w:fill="auto"/>
            <w:vAlign w:val="bottom"/>
            <w:hideMark/>
          </w:tcPr>
          <w:p w:rsidR="009873B2" w:rsidRPr="003B1F5D" w:rsidRDefault="009873B2" w:rsidP="009873B2">
            <w:pPr>
              <w:widowControl/>
              <w:autoSpaceDE/>
              <w:autoSpaceDN/>
              <w:adjustRightInd/>
              <w:spacing w:after="0"/>
              <w:jc w:val="center"/>
              <w:rPr>
                <w:i/>
              </w:rPr>
            </w:pPr>
            <w:r w:rsidRPr="003B1F5D">
              <w:rPr>
                <w:i/>
                <w:sz w:val="22"/>
                <w:szCs w:val="22"/>
              </w:rPr>
              <w:t xml:space="preserve">8/22/06 </w:t>
            </w:r>
          </w:p>
        </w:tc>
        <w:tc>
          <w:tcPr>
            <w:tcW w:w="1975" w:type="dxa"/>
            <w:tcBorders>
              <w:top w:val="nil"/>
              <w:left w:val="nil"/>
              <w:bottom w:val="single" w:sz="4" w:space="0" w:color="auto"/>
              <w:right w:val="single" w:sz="8" w:space="0" w:color="auto"/>
            </w:tcBorders>
            <w:vAlign w:val="bottom"/>
          </w:tcPr>
          <w:p w:rsidR="009873B2" w:rsidRPr="00B90CBF" w:rsidRDefault="009873B2" w:rsidP="002D4D66">
            <w:pPr>
              <w:widowControl/>
              <w:autoSpaceDE/>
              <w:autoSpaceDN/>
              <w:adjustRightInd/>
              <w:spacing w:after="0"/>
              <w:jc w:val="center"/>
              <w:rPr>
                <w:i/>
              </w:rPr>
            </w:pPr>
            <w:r w:rsidRPr="00B90CBF">
              <w:rPr>
                <w:i/>
                <w:sz w:val="22"/>
                <w:szCs w:val="22"/>
              </w:rPr>
              <w:t xml:space="preserve">8/22/06 </w:t>
            </w:r>
          </w:p>
        </w:tc>
      </w:tr>
      <w:tr w:rsidR="009873B2" w:rsidRPr="003B1F5D" w:rsidTr="002D4D66">
        <w:trPr>
          <w:trHeight w:val="260"/>
          <w:jc w:val="center"/>
        </w:trPr>
        <w:tc>
          <w:tcPr>
            <w:tcW w:w="5467" w:type="dxa"/>
            <w:tcBorders>
              <w:top w:val="nil"/>
              <w:left w:val="single" w:sz="8" w:space="0" w:color="auto"/>
              <w:bottom w:val="single" w:sz="4" w:space="0" w:color="auto"/>
              <w:right w:val="single" w:sz="8" w:space="0" w:color="auto"/>
            </w:tcBorders>
            <w:shd w:val="clear" w:color="auto" w:fill="auto"/>
            <w:vAlign w:val="bottom"/>
            <w:hideMark/>
          </w:tcPr>
          <w:p w:rsidR="009873B2" w:rsidRPr="003B1F5D" w:rsidRDefault="009873B2" w:rsidP="003C06EC">
            <w:pPr>
              <w:widowControl/>
              <w:autoSpaceDE/>
              <w:autoSpaceDN/>
              <w:adjustRightInd/>
              <w:spacing w:after="0"/>
              <w:rPr>
                <w:i/>
              </w:rPr>
            </w:pPr>
            <w:r w:rsidRPr="003B1F5D">
              <w:rPr>
                <w:i/>
                <w:sz w:val="22"/>
                <w:szCs w:val="22"/>
              </w:rPr>
              <w:t>CD-1, Approve Alternative Selection and Cost Range</w:t>
            </w:r>
          </w:p>
        </w:tc>
        <w:tc>
          <w:tcPr>
            <w:tcW w:w="2103" w:type="dxa"/>
            <w:tcBorders>
              <w:top w:val="nil"/>
              <w:left w:val="nil"/>
              <w:bottom w:val="single" w:sz="4" w:space="0" w:color="auto"/>
              <w:right w:val="single" w:sz="8" w:space="0" w:color="auto"/>
            </w:tcBorders>
            <w:shd w:val="clear" w:color="auto" w:fill="auto"/>
            <w:vAlign w:val="bottom"/>
            <w:hideMark/>
          </w:tcPr>
          <w:p w:rsidR="009873B2" w:rsidRPr="003B1F5D" w:rsidRDefault="009873B2" w:rsidP="009873B2">
            <w:pPr>
              <w:widowControl/>
              <w:autoSpaceDE/>
              <w:autoSpaceDN/>
              <w:adjustRightInd/>
              <w:spacing w:after="0"/>
              <w:jc w:val="center"/>
              <w:rPr>
                <w:i/>
              </w:rPr>
            </w:pPr>
            <w:r w:rsidRPr="003B1F5D">
              <w:rPr>
                <w:i/>
                <w:sz w:val="22"/>
                <w:szCs w:val="22"/>
              </w:rPr>
              <w:t xml:space="preserve">12/14/07 </w:t>
            </w:r>
          </w:p>
        </w:tc>
        <w:tc>
          <w:tcPr>
            <w:tcW w:w="1975" w:type="dxa"/>
            <w:tcBorders>
              <w:top w:val="nil"/>
              <w:left w:val="nil"/>
              <w:bottom w:val="single" w:sz="4" w:space="0" w:color="auto"/>
              <w:right w:val="single" w:sz="8" w:space="0" w:color="auto"/>
            </w:tcBorders>
            <w:vAlign w:val="bottom"/>
          </w:tcPr>
          <w:p w:rsidR="009873B2" w:rsidRPr="00B90CBF" w:rsidRDefault="009873B2" w:rsidP="009873B2">
            <w:pPr>
              <w:widowControl/>
              <w:autoSpaceDE/>
              <w:autoSpaceDN/>
              <w:adjustRightInd/>
              <w:spacing w:after="0"/>
              <w:jc w:val="center"/>
              <w:rPr>
                <w:i/>
              </w:rPr>
            </w:pPr>
            <w:r w:rsidRPr="00B90CBF">
              <w:rPr>
                <w:i/>
                <w:sz w:val="22"/>
                <w:szCs w:val="22"/>
              </w:rPr>
              <w:t xml:space="preserve">1/24/08 </w:t>
            </w:r>
          </w:p>
        </w:tc>
      </w:tr>
      <w:tr w:rsidR="009873B2" w:rsidRPr="003B1F5D" w:rsidTr="002D4D66">
        <w:trPr>
          <w:trHeight w:val="260"/>
          <w:jc w:val="center"/>
        </w:trPr>
        <w:tc>
          <w:tcPr>
            <w:tcW w:w="5467" w:type="dxa"/>
            <w:tcBorders>
              <w:top w:val="nil"/>
              <w:left w:val="single" w:sz="8" w:space="0" w:color="auto"/>
              <w:bottom w:val="single" w:sz="4" w:space="0" w:color="auto"/>
              <w:right w:val="single" w:sz="8" w:space="0" w:color="auto"/>
            </w:tcBorders>
            <w:shd w:val="clear" w:color="auto" w:fill="auto"/>
            <w:vAlign w:val="bottom"/>
            <w:hideMark/>
          </w:tcPr>
          <w:p w:rsidR="009873B2" w:rsidRPr="003B1F5D" w:rsidRDefault="009873B2" w:rsidP="003C06EC">
            <w:pPr>
              <w:widowControl/>
              <w:autoSpaceDE/>
              <w:autoSpaceDN/>
              <w:adjustRightInd/>
              <w:spacing w:after="0"/>
              <w:jc w:val="left"/>
              <w:rPr>
                <w:i/>
              </w:rPr>
            </w:pPr>
            <w:r w:rsidRPr="003B1F5D">
              <w:rPr>
                <w:i/>
                <w:sz w:val="22"/>
                <w:szCs w:val="22"/>
              </w:rPr>
              <w:t>CD-3a, Approve Long Lead Procurement</w:t>
            </w:r>
          </w:p>
        </w:tc>
        <w:tc>
          <w:tcPr>
            <w:tcW w:w="2103" w:type="dxa"/>
            <w:tcBorders>
              <w:top w:val="nil"/>
              <w:left w:val="nil"/>
              <w:bottom w:val="single" w:sz="4" w:space="0" w:color="auto"/>
              <w:right w:val="single" w:sz="8" w:space="0" w:color="auto"/>
            </w:tcBorders>
            <w:shd w:val="clear" w:color="auto" w:fill="auto"/>
            <w:vAlign w:val="bottom"/>
            <w:hideMark/>
          </w:tcPr>
          <w:p w:rsidR="009873B2" w:rsidRPr="003B1F5D" w:rsidRDefault="009873B2" w:rsidP="009873B2">
            <w:pPr>
              <w:widowControl/>
              <w:autoSpaceDE/>
              <w:autoSpaceDN/>
              <w:adjustRightInd/>
              <w:spacing w:after="0"/>
              <w:jc w:val="center"/>
              <w:rPr>
                <w:i/>
              </w:rPr>
            </w:pPr>
            <w:r w:rsidRPr="003B1F5D">
              <w:rPr>
                <w:i/>
                <w:sz w:val="22"/>
                <w:szCs w:val="22"/>
              </w:rPr>
              <w:t xml:space="preserve">1/18/09 </w:t>
            </w:r>
          </w:p>
        </w:tc>
        <w:tc>
          <w:tcPr>
            <w:tcW w:w="1975" w:type="dxa"/>
            <w:tcBorders>
              <w:top w:val="nil"/>
              <w:left w:val="nil"/>
              <w:bottom w:val="single" w:sz="4" w:space="0" w:color="auto"/>
              <w:right w:val="single" w:sz="8" w:space="0" w:color="auto"/>
            </w:tcBorders>
            <w:vAlign w:val="bottom"/>
          </w:tcPr>
          <w:p w:rsidR="009873B2" w:rsidRPr="00B90CBF" w:rsidRDefault="009873B2" w:rsidP="009873B2">
            <w:pPr>
              <w:widowControl/>
              <w:autoSpaceDE/>
              <w:autoSpaceDN/>
              <w:adjustRightInd/>
              <w:spacing w:after="0"/>
              <w:jc w:val="center"/>
              <w:rPr>
                <w:i/>
              </w:rPr>
            </w:pPr>
            <w:r w:rsidRPr="00B90CBF">
              <w:rPr>
                <w:i/>
                <w:sz w:val="22"/>
                <w:szCs w:val="22"/>
              </w:rPr>
              <w:t xml:space="preserve">1/28/09 </w:t>
            </w:r>
          </w:p>
        </w:tc>
      </w:tr>
      <w:tr w:rsidR="009873B2" w:rsidRPr="003B1F5D" w:rsidTr="00A933C9">
        <w:trPr>
          <w:trHeight w:val="260"/>
          <w:jc w:val="center"/>
        </w:trPr>
        <w:tc>
          <w:tcPr>
            <w:tcW w:w="5467" w:type="dxa"/>
            <w:tcBorders>
              <w:top w:val="nil"/>
              <w:left w:val="single" w:sz="8" w:space="0" w:color="auto"/>
              <w:bottom w:val="single" w:sz="4" w:space="0" w:color="auto"/>
              <w:right w:val="single" w:sz="8" w:space="0" w:color="auto"/>
            </w:tcBorders>
            <w:shd w:val="clear" w:color="auto" w:fill="auto"/>
            <w:vAlign w:val="bottom"/>
            <w:hideMark/>
          </w:tcPr>
          <w:p w:rsidR="009873B2" w:rsidRPr="003B1F5D" w:rsidRDefault="009873B2" w:rsidP="003C06EC">
            <w:pPr>
              <w:widowControl/>
              <w:autoSpaceDE/>
              <w:autoSpaceDN/>
              <w:adjustRightInd/>
              <w:spacing w:after="0"/>
              <w:jc w:val="left"/>
              <w:rPr>
                <w:i/>
              </w:rPr>
            </w:pPr>
            <w:r w:rsidRPr="003B1F5D">
              <w:rPr>
                <w:i/>
                <w:sz w:val="22"/>
                <w:szCs w:val="22"/>
              </w:rPr>
              <w:t>CD-2/3, Approve Performance Baseline and Start of Construction</w:t>
            </w:r>
          </w:p>
        </w:tc>
        <w:tc>
          <w:tcPr>
            <w:tcW w:w="2103" w:type="dxa"/>
            <w:tcBorders>
              <w:top w:val="nil"/>
              <w:left w:val="nil"/>
              <w:bottom w:val="single" w:sz="4" w:space="0" w:color="auto"/>
              <w:right w:val="single" w:sz="8" w:space="0" w:color="auto"/>
            </w:tcBorders>
            <w:shd w:val="clear" w:color="auto" w:fill="auto"/>
            <w:vAlign w:val="bottom"/>
            <w:hideMark/>
          </w:tcPr>
          <w:p w:rsidR="009873B2" w:rsidRPr="003B1F5D" w:rsidRDefault="009873B2" w:rsidP="008173EE">
            <w:pPr>
              <w:widowControl/>
              <w:autoSpaceDE/>
              <w:autoSpaceDN/>
              <w:adjustRightInd/>
              <w:spacing w:after="0"/>
              <w:jc w:val="center"/>
              <w:rPr>
                <w:i/>
              </w:rPr>
            </w:pPr>
            <w:r w:rsidRPr="003B1F5D">
              <w:rPr>
                <w:i/>
                <w:sz w:val="22"/>
                <w:szCs w:val="22"/>
              </w:rPr>
              <w:t>2/</w:t>
            </w:r>
            <w:r w:rsidR="00B90CBF">
              <w:rPr>
                <w:i/>
                <w:sz w:val="22"/>
                <w:szCs w:val="22"/>
              </w:rPr>
              <w:t>28/</w:t>
            </w:r>
            <w:r>
              <w:rPr>
                <w:i/>
                <w:sz w:val="22"/>
                <w:szCs w:val="22"/>
              </w:rPr>
              <w:t>20</w:t>
            </w:r>
            <w:r w:rsidRPr="003B1F5D">
              <w:rPr>
                <w:i/>
                <w:sz w:val="22"/>
                <w:szCs w:val="22"/>
              </w:rPr>
              <w:t>10</w:t>
            </w:r>
          </w:p>
        </w:tc>
        <w:tc>
          <w:tcPr>
            <w:tcW w:w="1975" w:type="dxa"/>
            <w:tcBorders>
              <w:top w:val="nil"/>
              <w:left w:val="nil"/>
              <w:bottom w:val="single" w:sz="4" w:space="0" w:color="auto"/>
              <w:right w:val="single" w:sz="8" w:space="0" w:color="auto"/>
            </w:tcBorders>
          </w:tcPr>
          <w:p w:rsidR="009873B2" w:rsidRPr="00B90CBF" w:rsidRDefault="009873B2" w:rsidP="008173EE">
            <w:pPr>
              <w:widowControl/>
              <w:autoSpaceDE/>
              <w:autoSpaceDN/>
              <w:adjustRightInd/>
              <w:spacing w:after="0"/>
              <w:jc w:val="center"/>
              <w:rPr>
                <w:i/>
              </w:rPr>
            </w:pPr>
          </w:p>
          <w:p w:rsidR="009873B2" w:rsidRPr="00B90CBF" w:rsidRDefault="009873B2" w:rsidP="008173EE">
            <w:pPr>
              <w:widowControl/>
              <w:autoSpaceDE/>
              <w:autoSpaceDN/>
              <w:adjustRightInd/>
              <w:spacing w:after="0"/>
              <w:jc w:val="center"/>
              <w:rPr>
                <w:i/>
              </w:rPr>
            </w:pPr>
            <w:r w:rsidRPr="00B90CBF">
              <w:rPr>
                <w:i/>
                <w:sz w:val="22"/>
                <w:szCs w:val="22"/>
              </w:rPr>
              <w:t>2</w:t>
            </w:r>
            <w:r w:rsidR="00B90CBF" w:rsidRPr="00B90CBF">
              <w:rPr>
                <w:i/>
                <w:sz w:val="22"/>
                <w:szCs w:val="22"/>
              </w:rPr>
              <w:t>/27</w:t>
            </w:r>
            <w:r w:rsidRPr="00B90CBF">
              <w:rPr>
                <w:i/>
                <w:sz w:val="22"/>
                <w:szCs w:val="22"/>
              </w:rPr>
              <w:t>/2010</w:t>
            </w:r>
          </w:p>
        </w:tc>
      </w:tr>
      <w:tr w:rsidR="009873B2" w:rsidRPr="003B1F5D" w:rsidTr="00A933C9">
        <w:trPr>
          <w:trHeight w:val="260"/>
          <w:jc w:val="center"/>
        </w:trPr>
        <w:tc>
          <w:tcPr>
            <w:tcW w:w="5467" w:type="dxa"/>
            <w:tcBorders>
              <w:top w:val="nil"/>
              <w:left w:val="single" w:sz="8" w:space="0" w:color="auto"/>
              <w:bottom w:val="single" w:sz="8" w:space="0" w:color="auto"/>
              <w:right w:val="single" w:sz="8" w:space="0" w:color="auto"/>
            </w:tcBorders>
            <w:shd w:val="clear" w:color="auto" w:fill="auto"/>
            <w:vAlign w:val="bottom"/>
            <w:hideMark/>
          </w:tcPr>
          <w:p w:rsidR="009873B2" w:rsidRPr="003B1F5D" w:rsidRDefault="009873B2" w:rsidP="00A933C9">
            <w:pPr>
              <w:widowControl/>
              <w:autoSpaceDE/>
              <w:autoSpaceDN/>
              <w:adjustRightInd/>
              <w:spacing w:after="0"/>
              <w:jc w:val="left"/>
              <w:rPr>
                <w:i/>
              </w:rPr>
            </w:pPr>
            <w:r w:rsidRPr="003B1F5D">
              <w:rPr>
                <w:i/>
                <w:sz w:val="22"/>
                <w:szCs w:val="22"/>
              </w:rPr>
              <w:t>CD-4, Approve Project Completion (defined as delivery of components)</w:t>
            </w:r>
          </w:p>
        </w:tc>
        <w:tc>
          <w:tcPr>
            <w:tcW w:w="2103" w:type="dxa"/>
            <w:tcBorders>
              <w:top w:val="nil"/>
              <w:left w:val="nil"/>
              <w:bottom w:val="single" w:sz="8" w:space="0" w:color="auto"/>
              <w:right w:val="single" w:sz="8" w:space="0" w:color="auto"/>
            </w:tcBorders>
            <w:shd w:val="clear" w:color="auto" w:fill="auto"/>
            <w:vAlign w:val="bottom"/>
            <w:hideMark/>
          </w:tcPr>
          <w:p w:rsidR="009873B2" w:rsidRPr="003B1F5D" w:rsidRDefault="009873B2" w:rsidP="008173EE">
            <w:pPr>
              <w:widowControl/>
              <w:autoSpaceDE/>
              <w:autoSpaceDN/>
              <w:adjustRightInd/>
              <w:spacing w:after="0"/>
              <w:jc w:val="center"/>
              <w:rPr>
                <w:i/>
              </w:rPr>
            </w:pPr>
            <w:r w:rsidRPr="003B1F5D">
              <w:rPr>
                <w:i/>
                <w:sz w:val="22"/>
                <w:szCs w:val="22"/>
              </w:rPr>
              <w:t>3</w:t>
            </w:r>
            <w:r w:rsidRPr="003B1F5D">
              <w:rPr>
                <w:i/>
                <w:sz w:val="22"/>
                <w:szCs w:val="22"/>
                <w:vertAlign w:val="superscript"/>
              </w:rPr>
              <w:t>rd</w:t>
            </w:r>
            <w:r w:rsidRPr="003B1F5D">
              <w:rPr>
                <w:i/>
                <w:sz w:val="22"/>
                <w:szCs w:val="22"/>
              </w:rPr>
              <w:t xml:space="preserve"> Quarter, FY2015</w:t>
            </w:r>
          </w:p>
        </w:tc>
        <w:tc>
          <w:tcPr>
            <w:tcW w:w="1975" w:type="dxa"/>
            <w:tcBorders>
              <w:top w:val="nil"/>
              <w:left w:val="nil"/>
              <w:bottom w:val="single" w:sz="8" w:space="0" w:color="auto"/>
              <w:right w:val="single" w:sz="8" w:space="0" w:color="auto"/>
            </w:tcBorders>
          </w:tcPr>
          <w:p w:rsidR="009873B2" w:rsidRPr="00B90CBF" w:rsidRDefault="009873B2" w:rsidP="008173EE">
            <w:pPr>
              <w:widowControl/>
              <w:autoSpaceDE/>
              <w:autoSpaceDN/>
              <w:adjustRightInd/>
              <w:spacing w:after="0"/>
              <w:jc w:val="center"/>
              <w:rPr>
                <w:i/>
              </w:rPr>
            </w:pPr>
          </w:p>
          <w:p w:rsidR="009873B2" w:rsidRPr="00B90CBF" w:rsidRDefault="009873B2" w:rsidP="008173EE">
            <w:pPr>
              <w:widowControl/>
              <w:autoSpaceDE/>
              <w:autoSpaceDN/>
              <w:adjustRightInd/>
              <w:spacing w:after="0"/>
              <w:jc w:val="center"/>
              <w:rPr>
                <w:i/>
              </w:rPr>
            </w:pPr>
            <w:r w:rsidRPr="00B90CBF">
              <w:rPr>
                <w:i/>
                <w:sz w:val="22"/>
                <w:szCs w:val="22"/>
              </w:rPr>
              <w:t>1/15/2015</w:t>
            </w:r>
          </w:p>
        </w:tc>
      </w:tr>
    </w:tbl>
    <w:p w:rsidR="00A15062" w:rsidRPr="00D506CC" w:rsidRDefault="00A15062" w:rsidP="00A15062">
      <w:pPr>
        <w:pStyle w:val="ListParagraph"/>
        <w:widowControl/>
        <w:tabs>
          <w:tab w:val="left" w:pos="720"/>
        </w:tabs>
        <w:autoSpaceDE/>
        <w:autoSpaceDN/>
        <w:adjustRightInd/>
        <w:spacing w:after="0"/>
        <w:jc w:val="left"/>
        <w:rPr>
          <w:b/>
          <w:sz w:val="20"/>
          <w:szCs w:val="20"/>
        </w:rPr>
      </w:pPr>
    </w:p>
    <w:p w:rsidR="00A15062" w:rsidRPr="00D03E24" w:rsidRDefault="00A15062" w:rsidP="00AB07EE">
      <w:pPr>
        <w:pStyle w:val="ListParagraph"/>
        <w:widowControl/>
        <w:autoSpaceDE/>
        <w:autoSpaceDN/>
        <w:adjustRightInd/>
        <w:spacing w:after="0"/>
        <w:ind w:left="0"/>
        <w:jc w:val="center"/>
        <w:rPr>
          <w:b/>
          <w:i/>
        </w:rPr>
      </w:pPr>
      <w:r w:rsidRPr="00D03E24">
        <w:rPr>
          <w:b/>
          <w:i/>
        </w:rPr>
        <w:t>Table XX</w:t>
      </w:r>
      <w:r>
        <w:rPr>
          <w:b/>
          <w:i/>
        </w:rPr>
        <w:t>+1</w:t>
      </w:r>
    </w:p>
    <w:tbl>
      <w:tblPr>
        <w:tblW w:w="9460" w:type="dxa"/>
        <w:jc w:val="center"/>
        <w:tblLook w:val="04A0"/>
      </w:tblPr>
      <w:tblGrid>
        <w:gridCol w:w="5500"/>
        <w:gridCol w:w="1980"/>
        <w:gridCol w:w="1980"/>
      </w:tblGrid>
      <w:tr w:rsidR="0082456C" w:rsidRPr="003B1F5D" w:rsidTr="0082456C">
        <w:trPr>
          <w:trHeight w:val="232"/>
          <w:jc w:val="center"/>
        </w:trPr>
        <w:tc>
          <w:tcPr>
            <w:tcW w:w="55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2456C" w:rsidRPr="003B1F5D" w:rsidRDefault="0082456C" w:rsidP="003C06EC">
            <w:pPr>
              <w:widowControl/>
              <w:autoSpaceDE/>
              <w:autoSpaceDN/>
              <w:adjustRightInd/>
              <w:spacing w:after="0"/>
              <w:jc w:val="center"/>
              <w:rPr>
                <w:b/>
                <w:bCs/>
                <w:i/>
              </w:rPr>
            </w:pPr>
            <w:r w:rsidRPr="003B1F5D">
              <w:rPr>
                <w:b/>
                <w:bCs/>
                <w:i/>
                <w:sz w:val="22"/>
                <w:szCs w:val="22"/>
              </w:rPr>
              <w:t xml:space="preserve">Level X+1 Milestone </w:t>
            </w:r>
          </w:p>
        </w:tc>
        <w:tc>
          <w:tcPr>
            <w:tcW w:w="1980" w:type="dxa"/>
            <w:tcBorders>
              <w:top w:val="single" w:sz="8" w:space="0" w:color="auto"/>
              <w:left w:val="nil"/>
              <w:bottom w:val="single" w:sz="8" w:space="0" w:color="auto"/>
              <w:right w:val="single" w:sz="8" w:space="0" w:color="auto"/>
            </w:tcBorders>
            <w:shd w:val="clear" w:color="auto" w:fill="auto"/>
            <w:vAlign w:val="bottom"/>
            <w:hideMark/>
          </w:tcPr>
          <w:p w:rsidR="0082456C" w:rsidRPr="003B1F5D" w:rsidRDefault="0082456C" w:rsidP="003C06EC">
            <w:pPr>
              <w:widowControl/>
              <w:autoSpaceDE/>
              <w:autoSpaceDN/>
              <w:adjustRightInd/>
              <w:spacing w:after="0"/>
              <w:jc w:val="center"/>
              <w:rPr>
                <w:b/>
                <w:bCs/>
                <w:i/>
              </w:rPr>
            </w:pPr>
            <w:r>
              <w:rPr>
                <w:b/>
                <w:bCs/>
                <w:i/>
                <w:sz w:val="22"/>
                <w:szCs w:val="22"/>
              </w:rPr>
              <w:t xml:space="preserve">Planned </w:t>
            </w:r>
            <w:r w:rsidRPr="003B1F5D">
              <w:rPr>
                <w:b/>
                <w:bCs/>
                <w:i/>
                <w:sz w:val="22"/>
                <w:szCs w:val="22"/>
              </w:rPr>
              <w:t>Schedule</w:t>
            </w:r>
          </w:p>
        </w:tc>
        <w:tc>
          <w:tcPr>
            <w:tcW w:w="1980" w:type="dxa"/>
            <w:tcBorders>
              <w:top w:val="single" w:sz="8" w:space="0" w:color="auto"/>
              <w:left w:val="nil"/>
              <w:bottom w:val="single" w:sz="8" w:space="0" w:color="auto"/>
              <w:right w:val="single" w:sz="8" w:space="0" w:color="auto"/>
            </w:tcBorders>
          </w:tcPr>
          <w:p w:rsidR="0082456C" w:rsidRPr="003B1F5D" w:rsidRDefault="0082456C" w:rsidP="003C06EC">
            <w:pPr>
              <w:widowControl/>
              <w:autoSpaceDE/>
              <w:autoSpaceDN/>
              <w:adjustRightInd/>
              <w:spacing w:after="0"/>
              <w:jc w:val="center"/>
              <w:rPr>
                <w:b/>
                <w:bCs/>
                <w:i/>
              </w:rPr>
            </w:pPr>
            <w:r>
              <w:rPr>
                <w:b/>
                <w:bCs/>
                <w:i/>
                <w:sz w:val="22"/>
                <w:szCs w:val="22"/>
              </w:rPr>
              <w:t>Actual</w:t>
            </w:r>
          </w:p>
        </w:tc>
      </w:tr>
      <w:tr w:rsidR="0082456C" w:rsidRPr="003B1F5D" w:rsidTr="0082456C">
        <w:trPr>
          <w:trHeight w:val="25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2456C" w:rsidRPr="003B1F5D" w:rsidRDefault="0082456C" w:rsidP="003C06EC">
            <w:pPr>
              <w:widowControl/>
              <w:autoSpaceDE/>
              <w:autoSpaceDN/>
              <w:adjustRightInd/>
              <w:spacing w:after="0"/>
              <w:jc w:val="center"/>
              <w:rPr>
                <w:b/>
                <w:bCs/>
                <w:i/>
              </w:rPr>
            </w:pPr>
            <w:r w:rsidRPr="003B1F5D">
              <w:rPr>
                <w:b/>
                <w:bCs/>
                <w:i/>
                <w:sz w:val="22"/>
                <w:szCs w:val="22"/>
              </w:rPr>
              <w:t>WBS 1.3 Accelerator Systems</w:t>
            </w:r>
          </w:p>
        </w:tc>
        <w:tc>
          <w:tcPr>
            <w:tcW w:w="1980" w:type="dxa"/>
            <w:tcBorders>
              <w:top w:val="nil"/>
              <w:left w:val="nil"/>
              <w:bottom w:val="single" w:sz="4" w:space="0" w:color="auto"/>
              <w:right w:val="single" w:sz="8" w:space="0" w:color="auto"/>
            </w:tcBorders>
            <w:shd w:val="clear" w:color="auto" w:fill="auto"/>
            <w:vAlign w:val="bottom"/>
            <w:hideMark/>
          </w:tcPr>
          <w:p w:rsidR="0082456C" w:rsidRPr="003B1F5D" w:rsidRDefault="0082456C" w:rsidP="003C06EC">
            <w:pPr>
              <w:widowControl/>
              <w:autoSpaceDE/>
              <w:autoSpaceDN/>
              <w:adjustRightInd/>
              <w:spacing w:after="0"/>
              <w:jc w:val="center"/>
              <w:rPr>
                <w:i/>
              </w:rPr>
            </w:pPr>
            <w:r w:rsidRPr="003B1F5D">
              <w:rPr>
                <w:i/>
                <w:sz w:val="22"/>
                <w:szCs w:val="22"/>
              </w:rPr>
              <w:t> </w:t>
            </w:r>
          </w:p>
        </w:tc>
        <w:tc>
          <w:tcPr>
            <w:tcW w:w="1980" w:type="dxa"/>
            <w:tcBorders>
              <w:top w:val="nil"/>
              <w:left w:val="nil"/>
              <w:bottom w:val="single" w:sz="4" w:space="0" w:color="auto"/>
              <w:right w:val="single" w:sz="8" w:space="0" w:color="auto"/>
            </w:tcBorders>
          </w:tcPr>
          <w:p w:rsidR="0082456C" w:rsidRPr="003B1F5D" w:rsidRDefault="0082456C" w:rsidP="003C06EC">
            <w:pPr>
              <w:widowControl/>
              <w:autoSpaceDE/>
              <w:autoSpaceDN/>
              <w:adjustRightInd/>
              <w:spacing w:after="0"/>
              <w:jc w:val="center"/>
              <w:rPr>
                <w:i/>
              </w:rPr>
            </w:pPr>
          </w:p>
        </w:tc>
      </w:tr>
      <w:tr w:rsidR="008173EE" w:rsidRPr="003B1F5D" w:rsidTr="008173EE">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rPr>
                <w:i/>
              </w:rPr>
            </w:pPr>
            <w:r w:rsidRPr="003B1F5D">
              <w:rPr>
                <w:i/>
                <w:sz w:val="22"/>
                <w:szCs w:val="22"/>
              </w:rPr>
              <w:t>Award of RF Component  Contract</w:t>
            </w:r>
          </w:p>
        </w:tc>
        <w:tc>
          <w:tcPr>
            <w:tcW w:w="1980" w:type="dxa"/>
            <w:tcBorders>
              <w:top w:val="nil"/>
              <w:left w:val="nil"/>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i/>
              </w:rPr>
            </w:pPr>
            <w:r w:rsidRPr="003B1F5D">
              <w:rPr>
                <w:i/>
                <w:sz w:val="22"/>
                <w:szCs w:val="22"/>
              </w:rPr>
              <w:t>5/2010</w:t>
            </w:r>
          </w:p>
        </w:tc>
        <w:tc>
          <w:tcPr>
            <w:tcW w:w="1980" w:type="dxa"/>
            <w:tcBorders>
              <w:top w:val="nil"/>
              <w:left w:val="nil"/>
              <w:bottom w:val="single" w:sz="4" w:space="0" w:color="auto"/>
              <w:right w:val="single" w:sz="8" w:space="0" w:color="auto"/>
            </w:tcBorders>
            <w:vAlign w:val="bottom"/>
          </w:tcPr>
          <w:p w:rsidR="008173EE" w:rsidRPr="003B1F5D" w:rsidRDefault="008173EE" w:rsidP="008173EE">
            <w:pPr>
              <w:widowControl/>
              <w:autoSpaceDE/>
              <w:autoSpaceDN/>
              <w:adjustRightInd/>
              <w:spacing w:after="0"/>
              <w:jc w:val="center"/>
              <w:rPr>
                <w:i/>
              </w:rPr>
            </w:pPr>
            <w:r>
              <w:rPr>
                <w:i/>
                <w:sz w:val="22"/>
                <w:szCs w:val="22"/>
              </w:rPr>
              <w:t>6</w:t>
            </w:r>
            <w:r w:rsidRPr="003B1F5D">
              <w:rPr>
                <w:i/>
                <w:sz w:val="22"/>
                <w:szCs w:val="22"/>
              </w:rPr>
              <w:t>/</w:t>
            </w:r>
            <w:r>
              <w:rPr>
                <w:i/>
                <w:sz w:val="22"/>
                <w:szCs w:val="22"/>
              </w:rPr>
              <w:t>9/</w:t>
            </w:r>
            <w:r w:rsidRPr="003B1F5D">
              <w:rPr>
                <w:i/>
                <w:sz w:val="22"/>
                <w:szCs w:val="22"/>
              </w:rPr>
              <w:t>2010</w:t>
            </w:r>
          </w:p>
        </w:tc>
      </w:tr>
      <w:tr w:rsidR="008173EE" w:rsidRPr="003B1F5D" w:rsidTr="008173EE">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rPr>
                <w:i/>
              </w:rPr>
            </w:pPr>
            <w:r w:rsidRPr="003B1F5D">
              <w:rPr>
                <w:i/>
                <w:sz w:val="22"/>
                <w:szCs w:val="22"/>
              </w:rPr>
              <w:t>Award of Magnet Contract</w:t>
            </w:r>
          </w:p>
        </w:tc>
        <w:tc>
          <w:tcPr>
            <w:tcW w:w="1980" w:type="dxa"/>
            <w:tcBorders>
              <w:top w:val="nil"/>
              <w:left w:val="nil"/>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i/>
              </w:rPr>
            </w:pPr>
            <w:r w:rsidRPr="003B1F5D">
              <w:rPr>
                <w:i/>
                <w:sz w:val="22"/>
                <w:szCs w:val="22"/>
              </w:rPr>
              <w:t>10/2010</w:t>
            </w:r>
          </w:p>
        </w:tc>
        <w:tc>
          <w:tcPr>
            <w:tcW w:w="1980" w:type="dxa"/>
            <w:tcBorders>
              <w:top w:val="nil"/>
              <w:left w:val="nil"/>
              <w:bottom w:val="single" w:sz="4" w:space="0" w:color="auto"/>
              <w:right w:val="single" w:sz="8" w:space="0" w:color="auto"/>
            </w:tcBorders>
            <w:vAlign w:val="bottom"/>
          </w:tcPr>
          <w:p w:rsidR="008173EE" w:rsidRPr="003B1F5D" w:rsidRDefault="008173EE" w:rsidP="008173EE">
            <w:pPr>
              <w:widowControl/>
              <w:autoSpaceDE/>
              <w:autoSpaceDN/>
              <w:adjustRightInd/>
              <w:spacing w:after="0"/>
              <w:jc w:val="center"/>
              <w:rPr>
                <w:i/>
              </w:rPr>
            </w:pPr>
            <w:r>
              <w:rPr>
                <w:i/>
                <w:sz w:val="22"/>
                <w:szCs w:val="22"/>
              </w:rPr>
              <w:t>11/19</w:t>
            </w:r>
            <w:r w:rsidRPr="003B1F5D">
              <w:rPr>
                <w:i/>
                <w:sz w:val="22"/>
                <w:szCs w:val="22"/>
              </w:rPr>
              <w:t>/2010</w:t>
            </w:r>
          </w:p>
        </w:tc>
      </w:tr>
      <w:tr w:rsidR="008173EE" w:rsidRPr="003B1F5D" w:rsidTr="008173EE">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rPr>
                <w:i/>
              </w:rPr>
            </w:pPr>
            <w:r w:rsidRPr="003B1F5D">
              <w:rPr>
                <w:i/>
                <w:sz w:val="22"/>
                <w:szCs w:val="22"/>
              </w:rPr>
              <w:t>Award of Vacuum System Contract</w:t>
            </w:r>
          </w:p>
        </w:tc>
        <w:tc>
          <w:tcPr>
            <w:tcW w:w="1980" w:type="dxa"/>
            <w:tcBorders>
              <w:top w:val="nil"/>
              <w:left w:val="nil"/>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i/>
              </w:rPr>
            </w:pPr>
            <w:r w:rsidRPr="003B1F5D">
              <w:rPr>
                <w:i/>
                <w:sz w:val="22"/>
                <w:szCs w:val="22"/>
              </w:rPr>
              <w:t>11/2010</w:t>
            </w:r>
          </w:p>
        </w:tc>
        <w:tc>
          <w:tcPr>
            <w:tcW w:w="1980" w:type="dxa"/>
            <w:tcBorders>
              <w:top w:val="nil"/>
              <w:left w:val="nil"/>
              <w:bottom w:val="single" w:sz="4" w:space="0" w:color="auto"/>
              <w:right w:val="single" w:sz="8" w:space="0" w:color="auto"/>
            </w:tcBorders>
            <w:vAlign w:val="bottom"/>
          </w:tcPr>
          <w:p w:rsidR="008173EE" w:rsidRPr="003B1F5D" w:rsidRDefault="008173EE" w:rsidP="008173EE">
            <w:pPr>
              <w:widowControl/>
              <w:autoSpaceDE/>
              <w:autoSpaceDN/>
              <w:adjustRightInd/>
              <w:spacing w:after="0"/>
              <w:jc w:val="center"/>
              <w:rPr>
                <w:i/>
              </w:rPr>
            </w:pPr>
            <w:r w:rsidRPr="003B1F5D">
              <w:rPr>
                <w:i/>
                <w:sz w:val="22"/>
                <w:szCs w:val="22"/>
              </w:rPr>
              <w:t>11</w:t>
            </w:r>
            <w:r>
              <w:rPr>
                <w:i/>
                <w:sz w:val="22"/>
                <w:szCs w:val="22"/>
              </w:rPr>
              <w:t>/2</w:t>
            </w:r>
            <w:r w:rsidRPr="003B1F5D">
              <w:rPr>
                <w:i/>
                <w:sz w:val="22"/>
                <w:szCs w:val="22"/>
              </w:rPr>
              <w:t>/2010</w:t>
            </w:r>
          </w:p>
        </w:tc>
      </w:tr>
      <w:tr w:rsidR="008173EE" w:rsidRPr="003B1F5D" w:rsidTr="008173EE">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b/>
                <w:bCs/>
                <w:i/>
              </w:rPr>
            </w:pPr>
            <w:r w:rsidRPr="003B1F5D">
              <w:rPr>
                <w:b/>
                <w:bCs/>
                <w:i/>
                <w:sz w:val="22"/>
                <w:szCs w:val="22"/>
              </w:rPr>
              <w:t>WBS 1.4 Experimental Facilities</w:t>
            </w:r>
          </w:p>
        </w:tc>
        <w:tc>
          <w:tcPr>
            <w:tcW w:w="1980" w:type="dxa"/>
            <w:tcBorders>
              <w:top w:val="nil"/>
              <w:left w:val="nil"/>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i/>
              </w:rPr>
            </w:pPr>
            <w:r w:rsidRPr="003B1F5D">
              <w:rPr>
                <w:i/>
                <w:sz w:val="22"/>
                <w:szCs w:val="22"/>
              </w:rPr>
              <w:t> </w:t>
            </w:r>
          </w:p>
        </w:tc>
        <w:tc>
          <w:tcPr>
            <w:tcW w:w="1980" w:type="dxa"/>
            <w:tcBorders>
              <w:top w:val="nil"/>
              <w:left w:val="nil"/>
              <w:bottom w:val="single" w:sz="4" w:space="0" w:color="auto"/>
              <w:right w:val="single" w:sz="8" w:space="0" w:color="auto"/>
            </w:tcBorders>
            <w:vAlign w:val="bottom"/>
          </w:tcPr>
          <w:p w:rsidR="008173EE" w:rsidRPr="003B1F5D" w:rsidRDefault="008173EE" w:rsidP="008173EE">
            <w:pPr>
              <w:widowControl/>
              <w:autoSpaceDE/>
              <w:autoSpaceDN/>
              <w:adjustRightInd/>
              <w:spacing w:after="0"/>
              <w:jc w:val="center"/>
              <w:rPr>
                <w:i/>
              </w:rPr>
            </w:pPr>
            <w:r w:rsidRPr="003B1F5D">
              <w:rPr>
                <w:i/>
                <w:sz w:val="22"/>
                <w:szCs w:val="22"/>
              </w:rPr>
              <w:t> </w:t>
            </w:r>
          </w:p>
        </w:tc>
      </w:tr>
      <w:tr w:rsidR="008173EE" w:rsidRPr="003B1F5D" w:rsidTr="008173EE">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left"/>
              <w:rPr>
                <w:i/>
              </w:rPr>
            </w:pPr>
            <w:r w:rsidRPr="003B1F5D">
              <w:rPr>
                <w:i/>
                <w:sz w:val="22"/>
                <w:szCs w:val="22"/>
              </w:rPr>
              <w:t>Beamline Final Design Complete</w:t>
            </w:r>
          </w:p>
        </w:tc>
        <w:tc>
          <w:tcPr>
            <w:tcW w:w="1980" w:type="dxa"/>
            <w:tcBorders>
              <w:top w:val="nil"/>
              <w:left w:val="nil"/>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i/>
              </w:rPr>
            </w:pPr>
            <w:r w:rsidRPr="003B1F5D">
              <w:rPr>
                <w:i/>
                <w:sz w:val="22"/>
                <w:szCs w:val="22"/>
              </w:rPr>
              <w:t>3/2011</w:t>
            </w:r>
          </w:p>
        </w:tc>
        <w:tc>
          <w:tcPr>
            <w:tcW w:w="1980" w:type="dxa"/>
            <w:tcBorders>
              <w:top w:val="nil"/>
              <w:left w:val="nil"/>
              <w:bottom w:val="single" w:sz="4" w:space="0" w:color="auto"/>
              <w:right w:val="single" w:sz="8" w:space="0" w:color="auto"/>
            </w:tcBorders>
            <w:vAlign w:val="bottom"/>
          </w:tcPr>
          <w:p w:rsidR="008173EE" w:rsidRPr="003B1F5D" w:rsidRDefault="008173EE" w:rsidP="008173EE">
            <w:pPr>
              <w:widowControl/>
              <w:autoSpaceDE/>
              <w:autoSpaceDN/>
              <w:adjustRightInd/>
              <w:spacing w:after="0"/>
              <w:jc w:val="center"/>
              <w:rPr>
                <w:i/>
              </w:rPr>
            </w:pPr>
            <w:r w:rsidRPr="003B1F5D">
              <w:rPr>
                <w:i/>
                <w:sz w:val="22"/>
                <w:szCs w:val="22"/>
              </w:rPr>
              <w:t>3/</w:t>
            </w:r>
            <w:r>
              <w:rPr>
                <w:i/>
                <w:sz w:val="22"/>
                <w:szCs w:val="22"/>
              </w:rPr>
              <w:t>5/</w:t>
            </w:r>
            <w:r w:rsidRPr="003B1F5D">
              <w:rPr>
                <w:i/>
                <w:sz w:val="22"/>
                <w:szCs w:val="22"/>
              </w:rPr>
              <w:t>2011</w:t>
            </w:r>
          </w:p>
        </w:tc>
      </w:tr>
      <w:tr w:rsidR="008173EE" w:rsidRPr="003B1F5D" w:rsidTr="008173EE">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left"/>
              <w:rPr>
                <w:i/>
              </w:rPr>
            </w:pPr>
            <w:r w:rsidRPr="003B1F5D">
              <w:rPr>
                <w:i/>
                <w:sz w:val="22"/>
                <w:szCs w:val="22"/>
              </w:rPr>
              <w:t>Experimental Facility Installation Start</w:t>
            </w:r>
          </w:p>
        </w:tc>
        <w:tc>
          <w:tcPr>
            <w:tcW w:w="1980" w:type="dxa"/>
            <w:tcBorders>
              <w:top w:val="nil"/>
              <w:left w:val="nil"/>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i/>
              </w:rPr>
            </w:pPr>
            <w:r w:rsidRPr="003B1F5D">
              <w:rPr>
                <w:i/>
                <w:sz w:val="22"/>
                <w:szCs w:val="22"/>
              </w:rPr>
              <w:t>5/2013</w:t>
            </w:r>
          </w:p>
        </w:tc>
        <w:tc>
          <w:tcPr>
            <w:tcW w:w="1980" w:type="dxa"/>
            <w:tcBorders>
              <w:top w:val="nil"/>
              <w:left w:val="nil"/>
              <w:bottom w:val="single" w:sz="4" w:space="0" w:color="auto"/>
              <w:right w:val="single" w:sz="8" w:space="0" w:color="auto"/>
            </w:tcBorders>
            <w:vAlign w:val="bottom"/>
          </w:tcPr>
          <w:p w:rsidR="008173EE" w:rsidRPr="003B1F5D" w:rsidRDefault="008173EE" w:rsidP="008173EE">
            <w:pPr>
              <w:widowControl/>
              <w:autoSpaceDE/>
              <w:autoSpaceDN/>
              <w:adjustRightInd/>
              <w:spacing w:after="0"/>
              <w:jc w:val="center"/>
              <w:rPr>
                <w:i/>
              </w:rPr>
            </w:pPr>
            <w:r>
              <w:rPr>
                <w:i/>
                <w:sz w:val="22"/>
                <w:szCs w:val="22"/>
              </w:rPr>
              <w:t>6</w:t>
            </w:r>
            <w:r w:rsidRPr="003B1F5D">
              <w:rPr>
                <w:i/>
                <w:sz w:val="22"/>
                <w:szCs w:val="22"/>
              </w:rPr>
              <w:t>/</w:t>
            </w:r>
            <w:r>
              <w:rPr>
                <w:i/>
                <w:sz w:val="22"/>
                <w:szCs w:val="22"/>
              </w:rPr>
              <w:t>30/</w:t>
            </w:r>
            <w:r w:rsidRPr="003B1F5D">
              <w:rPr>
                <w:i/>
                <w:sz w:val="22"/>
                <w:szCs w:val="22"/>
              </w:rPr>
              <w:t>2013</w:t>
            </w:r>
          </w:p>
        </w:tc>
      </w:tr>
      <w:tr w:rsidR="008173EE" w:rsidRPr="003B1F5D" w:rsidTr="008173EE">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left"/>
              <w:rPr>
                <w:i/>
              </w:rPr>
            </w:pPr>
            <w:r w:rsidRPr="003B1F5D">
              <w:rPr>
                <w:i/>
                <w:sz w:val="22"/>
                <w:szCs w:val="22"/>
              </w:rPr>
              <w:t>Experimental Facility Commissioning Complete</w:t>
            </w:r>
          </w:p>
        </w:tc>
        <w:tc>
          <w:tcPr>
            <w:tcW w:w="1980" w:type="dxa"/>
            <w:tcBorders>
              <w:top w:val="nil"/>
              <w:left w:val="nil"/>
              <w:bottom w:val="single" w:sz="4" w:space="0" w:color="auto"/>
              <w:right w:val="single" w:sz="8" w:space="0" w:color="auto"/>
            </w:tcBorders>
            <w:shd w:val="clear" w:color="auto" w:fill="auto"/>
            <w:vAlign w:val="bottom"/>
            <w:hideMark/>
          </w:tcPr>
          <w:p w:rsidR="008173EE" w:rsidRPr="003B1F5D" w:rsidRDefault="00A56C16" w:rsidP="003C06EC">
            <w:pPr>
              <w:widowControl/>
              <w:autoSpaceDE/>
              <w:autoSpaceDN/>
              <w:adjustRightInd/>
              <w:spacing w:after="0"/>
              <w:jc w:val="center"/>
              <w:rPr>
                <w:i/>
              </w:rPr>
            </w:pPr>
            <w:r>
              <w:rPr>
                <w:i/>
                <w:sz w:val="22"/>
                <w:szCs w:val="22"/>
              </w:rPr>
              <w:t>9</w:t>
            </w:r>
            <w:r w:rsidR="008173EE" w:rsidRPr="003B1F5D">
              <w:rPr>
                <w:i/>
                <w:sz w:val="22"/>
                <w:szCs w:val="22"/>
              </w:rPr>
              <w:t>/2014</w:t>
            </w:r>
          </w:p>
        </w:tc>
        <w:tc>
          <w:tcPr>
            <w:tcW w:w="1980" w:type="dxa"/>
            <w:tcBorders>
              <w:top w:val="nil"/>
              <w:left w:val="nil"/>
              <w:bottom w:val="single" w:sz="4" w:space="0" w:color="auto"/>
              <w:right w:val="single" w:sz="8" w:space="0" w:color="auto"/>
            </w:tcBorders>
            <w:vAlign w:val="bottom"/>
          </w:tcPr>
          <w:p w:rsidR="008173EE" w:rsidRPr="003B1F5D" w:rsidRDefault="00A56C16" w:rsidP="008173EE">
            <w:pPr>
              <w:widowControl/>
              <w:autoSpaceDE/>
              <w:autoSpaceDN/>
              <w:adjustRightInd/>
              <w:spacing w:after="0"/>
              <w:jc w:val="center"/>
              <w:rPr>
                <w:i/>
              </w:rPr>
            </w:pPr>
            <w:r>
              <w:rPr>
                <w:i/>
                <w:sz w:val="22"/>
                <w:szCs w:val="22"/>
              </w:rPr>
              <w:t>9</w:t>
            </w:r>
            <w:r w:rsidR="008173EE" w:rsidRPr="003B1F5D">
              <w:rPr>
                <w:i/>
                <w:sz w:val="22"/>
                <w:szCs w:val="22"/>
              </w:rPr>
              <w:t>/</w:t>
            </w:r>
            <w:r w:rsidR="008173EE">
              <w:rPr>
                <w:i/>
                <w:sz w:val="22"/>
                <w:szCs w:val="22"/>
              </w:rPr>
              <w:t>13/</w:t>
            </w:r>
            <w:r w:rsidR="008173EE" w:rsidRPr="003B1F5D">
              <w:rPr>
                <w:i/>
                <w:sz w:val="22"/>
                <w:szCs w:val="22"/>
              </w:rPr>
              <w:t>2014</w:t>
            </w:r>
          </w:p>
        </w:tc>
      </w:tr>
      <w:tr w:rsidR="008173EE" w:rsidRPr="003B1F5D" w:rsidTr="008173EE">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b/>
                <w:bCs/>
                <w:i/>
              </w:rPr>
            </w:pPr>
            <w:r w:rsidRPr="003B1F5D">
              <w:rPr>
                <w:b/>
                <w:bCs/>
                <w:i/>
                <w:sz w:val="22"/>
                <w:szCs w:val="22"/>
              </w:rPr>
              <w:t>WBS 1.5 Conventional Facilities</w:t>
            </w:r>
          </w:p>
        </w:tc>
        <w:tc>
          <w:tcPr>
            <w:tcW w:w="1980" w:type="dxa"/>
            <w:tcBorders>
              <w:top w:val="nil"/>
              <w:left w:val="nil"/>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i/>
              </w:rPr>
            </w:pPr>
            <w:r w:rsidRPr="003B1F5D">
              <w:rPr>
                <w:i/>
                <w:sz w:val="22"/>
                <w:szCs w:val="22"/>
              </w:rPr>
              <w:t> </w:t>
            </w:r>
          </w:p>
        </w:tc>
        <w:tc>
          <w:tcPr>
            <w:tcW w:w="1980" w:type="dxa"/>
            <w:tcBorders>
              <w:top w:val="nil"/>
              <w:left w:val="nil"/>
              <w:bottom w:val="single" w:sz="4" w:space="0" w:color="auto"/>
              <w:right w:val="single" w:sz="8" w:space="0" w:color="auto"/>
            </w:tcBorders>
            <w:vAlign w:val="bottom"/>
          </w:tcPr>
          <w:p w:rsidR="008173EE" w:rsidRPr="003B1F5D" w:rsidRDefault="008173EE" w:rsidP="008173EE">
            <w:pPr>
              <w:widowControl/>
              <w:autoSpaceDE/>
              <w:autoSpaceDN/>
              <w:adjustRightInd/>
              <w:spacing w:after="0"/>
              <w:jc w:val="center"/>
              <w:rPr>
                <w:i/>
              </w:rPr>
            </w:pPr>
            <w:r w:rsidRPr="003B1F5D">
              <w:rPr>
                <w:i/>
                <w:sz w:val="22"/>
                <w:szCs w:val="22"/>
              </w:rPr>
              <w:t> </w:t>
            </w:r>
          </w:p>
        </w:tc>
      </w:tr>
      <w:tr w:rsidR="008173EE" w:rsidRPr="003B1F5D" w:rsidTr="008173EE">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left"/>
              <w:rPr>
                <w:i/>
              </w:rPr>
            </w:pPr>
            <w:r w:rsidRPr="003B1F5D">
              <w:rPr>
                <w:i/>
                <w:sz w:val="22"/>
                <w:szCs w:val="22"/>
              </w:rPr>
              <w:t>Start Sitework</w:t>
            </w:r>
          </w:p>
        </w:tc>
        <w:tc>
          <w:tcPr>
            <w:tcW w:w="1980" w:type="dxa"/>
            <w:tcBorders>
              <w:top w:val="nil"/>
              <w:left w:val="nil"/>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i/>
              </w:rPr>
            </w:pPr>
            <w:r w:rsidRPr="003B1F5D">
              <w:rPr>
                <w:i/>
                <w:sz w:val="22"/>
                <w:szCs w:val="22"/>
              </w:rPr>
              <w:t>2/2009</w:t>
            </w:r>
          </w:p>
        </w:tc>
        <w:tc>
          <w:tcPr>
            <w:tcW w:w="1980" w:type="dxa"/>
            <w:tcBorders>
              <w:top w:val="nil"/>
              <w:left w:val="nil"/>
              <w:bottom w:val="single" w:sz="4" w:space="0" w:color="auto"/>
              <w:right w:val="single" w:sz="8" w:space="0" w:color="auto"/>
            </w:tcBorders>
            <w:vAlign w:val="bottom"/>
          </w:tcPr>
          <w:p w:rsidR="008173EE" w:rsidRPr="003B1F5D" w:rsidRDefault="008173EE" w:rsidP="008173EE">
            <w:pPr>
              <w:widowControl/>
              <w:autoSpaceDE/>
              <w:autoSpaceDN/>
              <w:adjustRightInd/>
              <w:spacing w:after="0"/>
              <w:jc w:val="center"/>
              <w:rPr>
                <w:i/>
              </w:rPr>
            </w:pPr>
            <w:r w:rsidRPr="003B1F5D">
              <w:rPr>
                <w:i/>
                <w:sz w:val="22"/>
                <w:szCs w:val="22"/>
              </w:rPr>
              <w:t>2/</w:t>
            </w:r>
            <w:r>
              <w:rPr>
                <w:i/>
                <w:sz w:val="22"/>
                <w:szCs w:val="22"/>
              </w:rPr>
              <w:t>2/</w:t>
            </w:r>
            <w:r w:rsidRPr="003B1F5D">
              <w:rPr>
                <w:i/>
                <w:sz w:val="22"/>
                <w:szCs w:val="22"/>
              </w:rPr>
              <w:t>2009</w:t>
            </w:r>
          </w:p>
        </w:tc>
      </w:tr>
      <w:tr w:rsidR="008173EE" w:rsidRPr="003B1F5D" w:rsidTr="008173EE">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rPr>
                <w:i/>
              </w:rPr>
            </w:pPr>
            <w:r w:rsidRPr="003B1F5D">
              <w:rPr>
                <w:i/>
                <w:sz w:val="22"/>
                <w:szCs w:val="22"/>
              </w:rPr>
              <w:t>Conventional Facility RFP Announcement</w:t>
            </w:r>
          </w:p>
        </w:tc>
        <w:tc>
          <w:tcPr>
            <w:tcW w:w="1980" w:type="dxa"/>
            <w:tcBorders>
              <w:top w:val="nil"/>
              <w:left w:val="nil"/>
              <w:bottom w:val="nil"/>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i/>
              </w:rPr>
            </w:pPr>
            <w:r w:rsidRPr="003B1F5D">
              <w:rPr>
                <w:i/>
                <w:sz w:val="22"/>
                <w:szCs w:val="22"/>
              </w:rPr>
              <w:t>3/2009</w:t>
            </w:r>
          </w:p>
        </w:tc>
        <w:tc>
          <w:tcPr>
            <w:tcW w:w="1980" w:type="dxa"/>
            <w:tcBorders>
              <w:top w:val="nil"/>
              <w:left w:val="nil"/>
              <w:bottom w:val="nil"/>
              <w:right w:val="single" w:sz="8" w:space="0" w:color="auto"/>
            </w:tcBorders>
            <w:vAlign w:val="bottom"/>
          </w:tcPr>
          <w:p w:rsidR="008173EE" w:rsidRPr="003B1F5D" w:rsidRDefault="008173EE" w:rsidP="008173EE">
            <w:pPr>
              <w:widowControl/>
              <w:autoSpaceDE/>
              <w:autoSpaceDN/>
              <w:adjustRightInd/>
              <w:spacing w:after="0"/>
              <w:jc w:val="center"/>
              <w:rPr>
                <w:i/>
              </w:rPr>
            </w:pPr>
            <w:r w:rsidRPr="003B1F5D">
              <w:rPr>
                <w:i/>
                <w:sz w:val="22"/>
                <w:szCs w:val="22"/>
              </w:rPr>
              <w:t>3</w:t>
            </w:r>
            <w:r>
              <w:rPr>
                <w:i/>
                <w:sz w:val="22"/>
                <w:szCs w:val="22"/>
              </w:rPr>
              <w:t>15/</w:t>
            </w:r>
            <w:r w:rsidRPr="003B1F5D">
              <w:rPr>
                <w:i/>
                <w:sz w:val="22"/>
                <w:szCs w:val="22"/>
              </w:rPr>
              <w:t>/2009</w:t>
            </w:r>
          </w:p>
        </w:tc>
      </w:tr>
      <w:tr w:rsidR="008173EE" w:rsidRPr="003B1F5D" w:rsidTr="008173EE">
        <w:trPr>
          <w:trHeight w:hRule="exact" w:val="288"/>
          <w:jc w:val="center"/>
        </w:trPr>
        <w:tc>
          <w:tcPr>
            <w:tcW w:w="5500" w:type="dxa"/>
            <w:tcBorders>
              <w:top w:val="nil"/>
              <w:left w:val="single" w:sz="8" w:space="0" w:color="auto"/>
              <w:bottom w:val="single" w:sz="8"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rPr>
                <w:i/>
              </w:rPr>
            </w:pPr>
            <w:r w:rsidRPr="003B1F5D">
              <w:rPr>
                <w:i/>
                <w:sz w:val="22"/>
                <w:szCs w:val="22"/>
              </w:rPr>
              <w:t>Conventional Facility BOD</w:t>
            </w:r>
          </w:p>
        </w:tc>
        <w:tc>
          <w:tcPr>
            <w:tcW w:w="1980" w:type="dxa"/>
            <w:tcBorders>
              <w:top w:val="single" w:sz="4" w:space="0" w:color="auto"/>
              <w:left w:val="nil"/>
              <w:bottom w:val="single" w:sz="8" w:space="0" w:color="auto"/>
              <w:right w:val="single" w:sz="8" w:space="0" w:color="auto"/>
            </w:tcBorders>
            <w:shd w:val="clear" w:color="auto" w:fill="auto"/>
            <w:vAlign w:val="bottom"/>
            <w:hideMark/>
          </w:tcPr>
          <w:p w:rsidR="008173EE" w:rsidRPr="003B1F5D" w:rsidRDefault="008173EE" w:rsidP="003C06EC">
            <w:pPr>
              <w:widowControl/>
              <w:autoSpaceDE/>
              <w:autoSpaceDN/>
              <w:adjustRightInd/>
              <w:spacing w:after="0"/>
              <w:jc w:val="center"/>
              <w:rPr>
                <w:i/>
              </w:rPr>
            </w:pPr>
            <w:r w:rsidRPr="003B1F5D">
              <w:rPr>
                <w:i/>
                <w:sz w:val="22"/>
                <w:szCs w:val="22"/>
              </w:rPr>
              <w:t>9/2014</w:t>
            </w:r>
          </w:p>
        </w:tc>
        <w:tc>
          <w:tcPr>
            <w:tcW w:w="1980" w:type="dxa"/>
            <w:tcBorders>
              <w:top w:val="single" w:sz="4" w:space="0" w:color="auto"/>
              <w:left w:val="nil"/>
              <w:bottom w:val="single" w:sz="8" w:space="0" w:color="auto"/>
              <w:right w:val="single" w:sz="8" w:space="0" w:color="auto"/>
            </w:tcBorders>
            <w:vAlign w:val="bottom"/>
          </w:tcPr>
          <w:p w:rsidR="008173EE" w:rsidRPr="003B1F5D" w:rsidRDefault="008173EE" w:rsidP="008173EE">
            <w:pPr>
              <w:widowControl/>
              <w:autoSpaceDE/>
              <w:autoSpaceDN/>
              <w:adjustRightInd/>
              <w:spacing w:after="0"/>
              <w:jc w:val="center"/>
              <w:rPr>
                <w:i/>
              </w:rPr>
            </w:pPr>
            <w:r>
              <w:rPr>
                <w:i/>
                <w:sz w:val="22"/>
                <w:szCs w:val="22"/>
              </w:rPr>
              <w:t>5</w:t>
            </w:r>
            <w:r w:rsidRPr="003B1F5D">
              <w:rPr>
                <w:i/>
                <w:sz w:val="22"/>
                <w:szCs w:val="22"/>
              </w:rPr>
              <w:t>/</w:t>
            </w:r>
            <w:r>
              <w:rPr>
                <w:i/>
                <w:sz w:val="22"/>
                <w:szCs w:val="22"/>
              </w:rPr>
              <w:t>5/</w:t>
            </w:r>
            <w:r w:rsidRPr="003B1F5D">
              <w:rPr>
                <w:i/>
                <w:sz w:val="22"/>
                <w:szCs w:val="22"/>
              </w:rPr>
              <w:t>2014</w:t>
            </w:r>
          </w:p>
        </w:tc>
      </w:tr>
    </w:tbl>
    <w:p w:rsidR="00A15062" w:rsidRDefault="00A15062" w:rsidP="00A15062">
      <w:pPr>
        <w:widowControl/>
        <w:autoSpaceDE/>
        <w:autoSpaceDN/>
        <w:adjustRightInd/>
        <w:spacing w:after="0"/>
        <w:jc w:val="left"/>
        <w:rPr>
          <w:b/>
          <w:sz w:val="20"/>
          <w:szCs w:val="20"/>
        </w:rPr>
      </w:pPr>
    </w:p>
    <w:p w:rsidR="00B90CBF" w:rsidRDefault="00B90CBF" w:rsidP="009B7DD6">
      <w:pPr>
        <w:widowControl/>
        <w:autoSpaceDE/>
        <w:autoSpaceDN/>
        <w:adjustRightInd/>
        <w:spacing w:after="0"/>
        <w:ind w:left="630"/>
        <w:jc w:val="left"/>
        <w:rPr>
          <w:i/>
        </w:rPr>
      </w:pPr>
      <w:r w:rsidRPr="00B90CBF">
        <w:rPr>
          <w:i/>
        </w:rPr>
        <w:t>Figure XX is the summary schedule with major milestones and activities, durations, and the critical path</w:t>
      </w:r>
      <w:r w:rsidR="00376A8F">
        <w:rPr>
          <w:i/>
        </w:rPr>
        <w:t xml:space="preserve"> that was planned at </w:t>
      </w:r>
      <w:r w:rsidR="00AC349D">
        <w:rPr>
          <w:i/>
        </w:rPr>
        <w:t>CD-2 and actual critical path</w:t>
      </w:r>
      <w:r w:rsidR="00376A8F">
        <w:rPr>
          <w:i/>
        </w:rPr>
        <w:t>.</w:t>
      </w:r>
    </w:p>
    <w:p w:rsidR="009659E7" w:rsidRDefault="009659E7" w:rsidP="009B7DD6">
      <w:pPr>
        <w:widowControl/>
        <w:autoSpaceDE/>
        <w:autoSpaceDN/>
        <w:adjustRightInd/>
        <w:spacing w:after="0"/>
        <w:ind w:left="630"/>
        <w:jc w:val="left"/>
        <w:rPr>
          <w:i/>
        </w:rPr>
      </w:pPr>
    </w:p>
    <w:p w:rsidR="00B90CBF" w:rsidRPr="00D506CC" w:rsidRDefault="005D79E2" w:rsidP="00B90CBF">
      <w:pPr>
        <w:widowControl/>
        <w:autoSpaceDE/>
        <w:autoSpaceDN/>
        <w:adjustRightInd/>
        <w:spacing w:after="0"/>
        <w:jc w:val="center"/>
        <w:rPr>
          <w:b/>
          <w:sz w:val="20"/>
          <w:szCs w:val="20"/>
        </w:rPr>
      </w:pPr>
      <w:r w:rsidRPr="005D79E2">
        <w:rPr>
          <w:noProof/>
          <w:szCs w:val="20"/>
        </w:rPr>
        <w:lastRenderedPageBreak/>
        <w:drawing>
          <wp:inline distT="0" distB="0" distL="0" distR="0">
            <wp:extent cx="5943600" cy="3284224"/>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43600" cy="3284224"/>
                    </a:xfrm>
                    <a:prstGeom prst="rect">
                      <a:avLst/>
                    </a:prstGeom>
                    <a:noFill/>
                    <a:ln w="9525">
                      <a:noFill/>
                      <a:miter lim="800000"/>
                      <a:headEnd/>
                      <a:tailEnd/>
                    </a:ln>
                  </pic:spPr>
                </pic:pic>
              </a:graphicData>
            </a:graphic>
          </wp:inline>
        </w:drawing>
      </w:r>
    </w:p>
    <w:p w:rsidR="00A15062" w:rsidRDefault="00BE4777" w:rsidP="00A15062">
      <w:pPr>
        <w:widowControl/>
        <w:autoSpaceDE/>
        <w:autoSpaceDN/>
        <w:adjustRightInd/>
        <w:spacing w:after="0"/>
        <w:jc w:val="left"/>
        <w:rPr>
          <w:b/>
        </w:rPr>
      </w:pPr>
      <w:r>
        <w:rPr>
          <w:b/>
        </w:rPr>
        <w:t>5</w:t>
      </w:r>
      <w:r w:rsidR="00A15062">
        <w:rPr>
          <w:b/>
        </w:rPr>
        <w:t>.</w:t>
      </w:r>
      <w:r w:rsidR="00AB07EE">
        <w:rPr>
          <w:b/>
        </w:rPr>
        <w:t>4</w:t>
      </w:r>
      <w:r w:rsidR="00AB07EE">
        <w:rPr>
          <w:b/>
        </w:rPr>
        <w:tab/>
        <w:t>Work Breakdown Structure</w:t>
      </w:r>
    </w:p>
    <w:p w:rsidR="00A15062" w:rsidRDefault="00A15062" w:rsidP="00A15062">
      <w:pPr>
        <w:widowControl/>
        <w:autoSpaceDE/>
        <w:autoSpaceDN/>
        <w:adjustRightInd/>
        <w:spacing w:after="0"/>
        <w:jc w:val="left"/>
        <w:rPr>
          <w:b/>
        </w:rPr>
      </w:pPr>
    </w:p>
    <w:p w:rsidR="00A15062" w:rsidRPr="00C31D69" w:rsidRDefault="00A15062" w:rsidP="00A15062">
      <w:pPr>
        <w:widowControl/>
        <w:autoSpaceDE/>
        <w:autoSpaceDN/>
        <w:adjustRightInd/>
        <w:spacing w:after="0"/>
        <w:jc w:val="left"/>
      </w:pPr>
      <w:r w:rsidRPr="00AB07EE">
        <w:t xml:space="preserve">Include a </w:t>
      </w:r>
      <w:r w:rsidR="00AB07EE" w:rsidRPr="00AB07EE">
        <w:t>Work Breakdown Structure (</w:t>
      </w:r>
      <w:r w:rsidRPr="00AB07EE">
        <w:t>WBS</w:t>
      </w:r>
      <w:r w:rsidR="00AB07EE" w:rsidRPr="00AB07EE">
        <w:t>)</w:t>
      </w:r>
      <w:r w:rsidRPr="00AB07EE">
        <w:t xml:space="preserve"> </w:t>
      </w:r>
      <w:r w:rsidR="00D038DF" w:rsidRPr="00AB07EE">
        <w:t xml:space="preserve">and WBS dictionary.  The WBS </w:t>
      </w:r>
      <w:r w:rsidR="007B70CE">
        <w:t xml:space="preserve">categorization and </w:t>
      </w:r>
      <w:r w:rsidR="00D038DF" w:rsidRPr="00AB07EE">
        <w:t xml:space="preserve">level included </w:t>
      </w:r>
      <w:r w:rsidR="00D038DF">
        <w:t xml:space="preserve">will depend </w:t>
      </w:r>
      <w:r w:rsidR="009873B2">
        <w:t xml:space="preserve">on </w:t>
      </w:r>
      <w:r w:rsidR="00D038DF">
        <w:t xml:space="preserve">what is discussed in the </w:t>
      </w:r>
      <w:r w:rsidR="00AB07EE">
        <w:t>Project Execution Plan (</w:t>
      </w:r>
      <w:r w:rsidR="00D038DF">
        <w:t>PEP</w:t>
      </w:r>
      <w:r w:rsidR="00AB07EE">
        <w:t>)</w:t>
      </w:r>
      <w:r w:rsidR="00D038DF">
        <w:t xml:space="preserve">.  For example, if the PEP included a WBS and WBS dictionary at </w:t>
      </w:r>
      <w:r w:rsidR="00AB07EE">
        <w:t>L</w:t>
      </w:r>
      <w:r w:rsidR="00D038DF">
        <w:t>evel 3, then this closeout document should also include t</w:t>
      </w:r>
      <w:r w:rsidR="00AB07EE">
        <w:t>he final WBS and dictionary at L</w:t>
      </w:r>
      <w:r w:rsidR="00D038DF">
        <w:t>evel 3.  The purpose for this request is to allow other project</w:t>
      </w:r>
      <w:r w:rsidR="00AB07EE">
        <w:t>s</w:t>
      </w:r>
      <w:r w:rsidR="00D038DF">
        <w:t xml:space="preserve"> to use historical cost data of a completed project.  </w:t>
      </w:r>
    </w:p>
    <w:p w:rsidR="00A15062" w:rsidRDefault="00A15062" w:rsidP="00A15062">
      <w:pPr>
        <w:widowControl/>
        <w:autoSpaceDE/>
        <w:autoSpaceDN/>
        <w:adjustRightInd/>
        <w:spacing w:after="0"/>
        <w:jc w:val="left"/>
        <w:rPr>
          <w:i/>
        </w:rPr>
      </w:pPr>
    </w:p>
    <w:p w:rsidR="00A15062" w:rsidRDefault="00AB07EE" w:rsidP="009B7DD6">
      <w:pPr>
        <w:widowControl/>
        <w:autoSpaceDE/>
        <w:autoSpaceDN/>
        <w:adjustRightInd/>
        <w:spacing w:after="200" w:line="276" w:lineRule="auto"/>
        <w:ind w:left="540"/>
        <w:jc w:val="left"/>
        <w:rPr>
          <w:i/>
        </w:rPr>
      </w:pPr>
      <w:r w:rsidRPr="00D506CC">
        <w:rPr>
          <w:b/>
          <w:i/>
        </w:rPr>
        <w:t>Example</w:t>
      </w:r>
      <w:r w:rsidRPr="00C31D69">
        <w:rPr>
          <w:i/>
        </w:rPr>
        <w:t>:</w:t>
      </w:r>
      <w:r>
        <w:rPr>
          <w:i/>
        </w:rPr>
        <w:t xml:space="preserve"> </w:t>
      </w:r>
      <w:r w:rsidR="00D038DF">
        <w:rPr>
          <w:i/>
        </w:rPr>
        <w:t xml:space="preserve">Final </w:t>
      </w:r>
      <w:r w:rsidR="00A15062" w:rsidRPr="00D20F5B">
        <w:rPr>
          <w:i/>
        </w:rPr>
        <w:t>WBS at level 2 is defined as follow</w:t>
      </w:r>
      <w:r w:rsidR="00015ED7">
        <w:rPr>
          <w:i/>
        </w:rPr>
        <w:t>s</w:t>
      </w:r>
      <w:r w:rsidR="00A15062" w:rsidRPr="00D20F5B">
        <w:rPr>
          <w:i/>
        </w:rPr>
        <w:t>.</w:t>
      </w:r>
    </w:p>
    <w:tbl>
      <w:tblPr>
        <w:tblW w:w="10095" w:type="dxa"/>
        <w:tblInd w:w="-162" w:type="dxa"/>
        <w:tblLayout w:type="fixed"/>
        <w:tblLook w:val="04A0"/>
      </w:tblPr>
      <w:tblGrid>
        <w:gridCol w:w="1080"/>
        <w:gridCol w:w="1530"/>
        <w:gridCol w:w="7485"/>
      </w:tblGrid>
      <w:tr w:rsidR="00A15062" w:rsidRPr="00D20F5B" w:rsidTr="00280B6A">
        <w:trPr>
          <w:trHeight w:val="430"/>
          <w:tblHeader/>
        </w:trPr>
        <w:tc>
          <w:tcPr>
            <w:tcW w:w="108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A15062" w:rsidRPr="00D20F5B" w:rsidRDefault="00A15062" w:rsidP="00280B6A">
            <w:pPr>
              <w:keepNext/>
              <w:keepLines/>
              <w:widowControl/>
              <w:autoSpaceDE/>
              <w:autoSpaceDN/>
              <w:adjustRightInd/>
              <w:spacing w:after="0"/>
              <w:jc w:val="center"/>
              <w:rPr>
                <w:b/>
                <w:bCs/>
                <w:i/>
                <w:iCs/>
              </w:rPr>
            </w:pPr>
            <w:r w:rsidRPr="00D20F5B">
              <w:rPr>
                <w:b/>
                <w:bCs/>
                <w:i/>
                <w:iCs/>
              </w:rPr>
              <w:lastRenderedPageBreak/>
              <w:t>WBS #</w:t>
            </w:r>
          </w:p>
        </w:tc>
        <w:tc>
          <w:tcPr>
            <w:tcW w:w="1530" w:type="dxa"/>
            <w:tcBorders>
              <w:top w:val="single" w:sz="8" w:space="0" w:color="auto"/>
              <w:left w:val="nil"/>
              <w:bottom w:val="single" w:sz="8" w:space="0" w:color="auto"/>
              <w:right w:val="single" w:sz="4" w:space="0" w:color="auto"/>
            </w:tcBorders>
            <w:shd w:val="clear" w:color="auto" w:fill="auto"/>
            <w:vAlign w:val="bottom"/>
            <w:hideMark/>
          </w:tcPr>
          <w:p w:rsidR="00A15062" w:rsidRPr="00D20F5B" w:rsidRDefault="00A15062" w:rsidP="00280B6A">
            <w:pPr>
              <w:keepNext/>
              <w:keepLines/>
              <w:widowControl/>
              <w:autoSpaceDE/>
              <w:autoSpaceDN/>
              <w:adjustRightInd/>
              <w:spacing w:after="0"/>
              <w:jc w:val="center"/>
              <w:rPr>
                <w:b/>
                <w:bCs/>
                <w:i/>
                <w:iCs/>
              </w:rPr>
            </w:pPr>
            <w:r w:rsidRPr="00D20F5B">
              <w:rPr>
                <w:b/>
                <w:bCs/>
                <w:i/>
                <w:iCs/>
              </w:rPr>
              <w:t>WBS Title</w:t>
            </w:r>
          </w:p>
        </w:tc>
        <w:tc>
          <w:tcPr>
            <w:tcW w:w="7485" w:type="dxa"/>
            <w:tcBorders>
              <w:top w:val="single" w:sz="8" w:space="0" w:color="auto"/>
              <w:left w:val="nil"/>
              <w:bottom w:val="single" w:sz="8" w:space="0" w:color="auto"/>
              <w:right w:val="single" w:sz="4" w:space="0" w:color="auto"/>
            </w:tcBorders>
            <w:shd w:val="clear" w:color="auto" w:fill="auto"/>
            <w:vAlign w:val="bottom"/>
            <w:hideMark/>
          </w:tcPr>
          <w:p w:rsidR="00A15062" w:rsidRPr="00D20F5B" w:rsidRDefault="00A15062" w:rsidP="00280B6A">
            <w:pPr>
              <w:keepNext/>
              <w:keepLines/>
              <w:widowControl/>
              <w:autoSpaceDE/>
              <w:autoSpaceDN/>
              <w:adjustRightInd/>
              <w:spacing w:after="0"/>
              <w:jc w:val="center"/>
              <w:rPr>
                <w:b/>
                <w:bCs/>
                <w:i/>
                <w:iCs/>
              </w:rPr>
            </w:pPr>
            <w:r w:rsidRPr="00D20F5B">
              <w:rPr>
                <w:b/>
                <w:bCs/>
                <w:i/>
                <w:iCs/>
              </w:rPr>
              <w:t>WBS Description</w:t>
            </w:r>
          </w:p>
        </w:tc>
      </w:tr>
      <w:tr w:rsidR="002F304A" w:rsidRPr="00D20F5B" w:rsidTr="00280B6A">
        <w:trPr>
          <w:trHeight w:val="345"/>
        </w:trPr>
        <w:tc>
          <w:tcPr>
            <w:tcW w:w="10095" w:type="dxa"/>
            <w:gridSpan w:val="3"/>
            <w:tcBorders>
              <w:top w:val="nil"/>
              <w:left w:val="single" w:sz="8" w:space="0" w:color="auto"/>
              <w:bottom w:val="single" w:sz="4" w:space="0" w:color="auto"/>
              <w:right w:val="single" w:sz="4" w:space="0" w:color="auto"/>
            </w:tcBorders>
            <w:shd w:val="clear" w:color="auto" w:fill="auto"/>
            <w:vAlign w:val="center"/>
            <w:hideMark/>
          </w:tcPr>
          <w:p w:rsidR="002F304A" w:rsidRPr="002F304A" w:rsidRDefault="002F304A" w:rsidP="002F304A">
            <w:pPr>
              <w:keepNext/>
              <w:keepLines/>
              <w:widowControl/>
              <w:autoSpaceDE/>
              <w:autoSpaceDN/>
              <w:adjustRightInd/>
              <w:spacing w:after="0"/>
              <w:jc w:val="center"/>
              <w:rPr>
                <w:b/>
                <w:i/>
                <w:iCs/>
              </w:rPr>
            </w:pPr>
            <w:r w:rsidRPr="002F304A">
              <w:rPr>
                <w:b/>
                <w:i/>
                <w:iCs/>
              </w:rPr>
              <w:t>Total Estimated Cost (TEC)</w:t>
            </w:r>
          </w:p>
        </w:tc>
      </w:tr>
      <w:tr w:rsidR="000C2266" w:rsidRPr="00D20F5B" w:rsidTr="00280B6A">
        <w:trPr>
          <w:trHeight w:val="34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0C2266" w:rsidRPr="00D20F5B" w:rsidRDefault="000C2266" w:rsidP="002F304A">
            <w:pPr>
              <w:keepNext/>
              <w:keepLines/>
              <w:widowControl/>
              <w:autoSpaceDE/>
              <w:autoSpaceDN/>
              <w:adjustRightInd/>
              <w:spacing w:after="0"/>
              <w:jc w:val="center"/>
              <w:rPr>
                <w:i/>
                <w:iCs/>
              </w:rPr>
            </w:pPr>
            <w:r>
              <w:rPr>
                <w:i/>
                <w:iCs/>
              </w:rPr>
              <w:t>1.</w:t>
            </w:r>
            <w:r w:rsidRPr="00D20F5B">
              <w:rPr>
                <w:i/>
                <w:iCs/>
              </w:rPr>
              <w:t>1</w:t>
            </w:r>
          </w:p>
        </w:tc>
        <w:tc>
          <w:tcPr>
            <w:tcW w:w="1530" w:type="dxa"/>
            <w:tcBorders>
              <w:top w:val="nil"/>
              <w:left w:val="nil"/>
              <w:bottom w:val="single" w:sz="4" w:space="0" w:color="auto"/>
              <w:right w:val="single" w:sz="4" w:space="0" w:color="auto"/>
            </w:tcBorders>
            <w:shd w:val="clear" w:color="auto" w:fill="auto"/>
            <w:vAlign w:val="center"/>
            <w:hideMark/>
          </w:tcPr>
          <w:p w:rsidR="000C2266" w:rsidRPr="00D20F5B" w:rsidRDefault="000C2266" w:rsidP="002F304A">
            <w:pPr>
              <w:keepNext/>
              <w:keepLines/>
              <w:widowControl/>
              <w:autoSpaceDE/>
              <w:autoSpaceDN/>
              <w:adjustRightInd/>
              <w:spacing w:after="0"/>
              <w:jc w:val="left"/>
              <w:rPr>
                <w:i/>
                <w:iCs/>
              </w:rPr>
            </w:pPr>
            <w:r w:rsidRPr="00D20F5B">
              <w:rPr>
                <w:i/>
                <w:iCs/>
              </w:rPr>
              <w:t>Project Management</w:t>
            </w:r>
          </w:p>
        </w:tc>
        <w:tc>
          <w:tcPr>
            <w:tcW w:w="7485" w:type="dxa"/>
            <w:tcBorders>
              <w:top w:val="single" w:sz="4" w:space="0" w:color="auto"/>
              <w:left w:val="nil"/>
              <w:bottom w:val="single" w:sz="4" w:space="0" w:color="auto"/>
              <w:right w:val="single" w:sz="4" w:space="0" w:color="auto"/>
            </w:tcBorders>
            <w:shd w:val="clear" w:color="auto" w:fill="auto"/>
            <w:vAlign w:val="center"/>
            <w:hideMark/>
          </w:tcPr>
          <w:p w:rsidR="000C2266" w:rsidRPr="00D20F5B" w:rsidRDefault="000C2266" w:rsidP="002F304A">
            <w:pPr>
              <w:keepNext/>
              <w:keepLines/>
              <w:widowControl/>
              <w:autoSpaceDE/>
              <w:autoSpaceDN/>
              <w:adjustRightInd/>
              <w:spacing w:after="0"/>
              <w:jc w:val="left"/>
              <w:rPr>
                <w:i/>
                <w:iCs/>
              </w:rPr>
            </w:pPr>
            <w:r>
              <w:rPr>
                <w:i/>
                <w:iCs/>
              </w:rPr>
              <w:t>L</w:t>
            </w:r>
            <w:r w:rsidRPr="00D20F5B">
              <w:rPr>
                <w:i/>
                <w:iCs/>
              </w:rPr>
              <w:t xml:space="preserve">abor, materials, travel, and fixed costs associated with operations of the </w:t>
            </w:r>
            <w:r>
              <w:rPr>
                <w:i/>
                <w:iCs/>
              </w:rPr>
              <w:t>xxx</w:t>
            </w:r>
            <w:r w:rsidRPr="00D20F5B">
              <w:rPr>
                <w:i/>
                <w:iCs/>
              </w:rPr>
              <w:t xml:space="preserve"> Project Office, including the offices of the Project Director and staff; the project support functions; environment, safety, and health; quality assurance; configuration management; and document control.</w:t>
            </w:r>
          </w:p>
        </w:tc>
      </w:tr>
      <w:tr w:rsidR="000C2266" w:rsidRPr="00D20F5B" w:rsidTr="00280B6A">
        <w:trPr>
          <w:trHeight w:val="34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0C2266" w:rsidRPr="00D20F5B" w:rsidRDefault="000C2266" w:rsidP="003C06EC">
            <w:pPr>
              <w:keepNext/>
              <w:keepLines/>
              <w:widowControl/>
              <w:autoSpaceDE/>
              <w:autoSpaceDN/>
              <w:adjustRightInd/>
              <w:spacing w:after="0"/>
              <w:jc w:val="center"/>
              <w:rPr>
                <w:i/>
                <w:iCs/>
              </w:rPr>
            </w:pPr>
            <w:r>
              <w:rPr>
                <w:i/>
                <w:iCs/>
              </w:rPr>
              <w:t>1.</w:t>
            </w:r>
            <w:r w:rsidRPr="00D20F5B">
              <w:rPr>
                <w:i/>
                <w:iCs/>
              </w:rPr>
              <w:t>3</w:t>
            </w:r>
          </w:p>
        </w:tc>
        <w:tc>
          <w:tcPr>
            <w:tcW w:w="1530" w:type="dxa"/>
            <w:tcBorders>
              <w:top w:val="nil"/>
              <w:left w:val="nil"/>
              <w:bottom w:val="single" w:sz="4" w:space="0" w:color="auto"/>
              <w:right w:val="single" w:sz="4" w:space="0" w:color="auto"/>
            </w:tcBorders>
            <w:shd w:val="clear" w:color="auto" w:fill="auto"/>
            <w:vAlign w:val="center"/>
            <w:hideMark/>
          </w:tcPr>
          <w:p w:rsidR="000C2266" w:rsidRPr="00D20F5B" w:rsidRDefault="000C2266" w:rsidP="003C06EC">
            <w:pPr>
              <w:keepNext/>
              <w:keepLines/>
              <w:widowControl/>
              <w:autoSpaceDE/>
              <w:autoSpaceDN/>
              <w:adjustRightInd/>
              <w:spacing w:after="0"/>
              <w:jc w:val="left"/>
              <w:rPr>
                <w:i/>
                <w:iCs/>
              </w:rPr>
            </w:pPr>
            <w:r w:rsidRPr="00D20F5B">
              <w:rPr>
                <w:i/>
                <w:iCs/>
              </w:rPr>
              <w:t>Accelerator Systems</w:t>
            </w:r>
          </w:p>
        </w:tc>
        <w:tc>
          <w:tcPr>
            <w:tcW w:w="7485" w:type="dxa"/>
            <w:tcBorders>
              <w:top w:val="single" w:sz="4" w:space="0" w:color="auto"/>
              <w:left w:val="nil"/>
              <w:bottom w:val="single" w:sz="4" w:space="0" w:color="auto"/>
              <w:right w:val="single" w:sz="4" w:space="0" w:color="auto"/>
            </w:tcBorders>
            <w:shd w:val="clear" w:color="auto" w:fill="auto"/>
            <w:vAlign w:val="center"/>
            <w:hideMark/>
          </w:tcPr>
          <w:p w:rsidR="000C2266" w:rsidRPr="00D20F5B" w:rsidRDefault="000C2266" w:rsidP="000C2266">
            <w:pPr>
              <w:keepNext/>
              <w:keepLines/>
              <w:widowControl/>
              <w:autoSpaceDE/>
              <w:autoSpaceDN/>
              <w:adjustRightInd/>
              <w:spacing w:after="0"/>
              <w:jc w:val="left"/>
              <w:rPr>
                <w:i/>
                <w:iCs/>
              </w:rPr>
            </w:pPr>
            <w:proofErr w:type="gramStart"/>
            <w:r>
              <w:rPr>
                <w:i/>
                <w:iCs/>
              </w:rPr>
              <w:t xml:space="preserve">Design, </w:t>
            </w:r>
            <w:r w:rsidR="00280B6A">
              <w:rPr>
                <w:i/>
                <w:iCs/>
              </w:rPr>
              <w:t xml:space="preserve">engineering, </w:t>
            </w:r>
            <w:r>
              <w:rPr>
                <w:i/>
                <w:iCs/>
              </w:rPr>
              <w:t>p</w:t>
            </w:r>
            <w:r w:rsidRPr="00D20F5B">
              <w:rPr>
                <w:i/>
                <w:iCs/>
              </w:rPr>
              <w:t>r</w:t>
            </w:r>
            <w:r>
              <w:rPr>
                <w:i/>
                <w:iCs/>
              </w:rPr>
              <w:t>ocurement</w:t>
            </w:r>
            <w:r w:rsidRPr="00D20F5B">
              <w:rPr>
                <w:i/>
                <w:iCs/>
              </w:rPr>
              <w:t>, construction, installation</w:t>
            </w:r>
            <w:r w:rsidR="005F0000">
              <w:rPr>
                <w:i/>
                <w:iCs/>
              </w:rPr>
              <w:t>,</w:t>
            </w:r>
            <w:r w:rsidRPr="00D20F5B">
              <w:rPr>
                <w:i/>
                <w:iCs/>
              </w:rPr>
              <w:t xml:space="preserve"> and testing of components necessary for </w:t>
            </w:r>
            <w:r>
              <w:rPr>
                <w:i/>
                <w:iCs/>
              </w:rPr>
              <w:t xml:space="preserve">the </w:t>
            </w:r>
            <w:r w:rsidRPr="00D20F5B">
              <w:rPr>
                <w:i/>
                <w:iCs/>
              </w:rPr>
              <w:t>accelerator</w:t>
            </w:r>
            <w:r>
              <w:rPr>
                <w:i/>
                <w:iCs/>
              </w:rPr>
              <w:t>.</w:t>
            </w:r>
            <w:proofErr w:type="gramEnd"/>
          </w:p>
        </w:tc>
      </w:tr>
      <w:tr w:rsidR="000C2266" w:rsidRPr="00D20F5B" w:rsidTr="00280B6A">
        <w:trPr>
          <w:trHeight w:val="345"/>
        </w:trPr>
        <w:tc>
          <w:tcPr>
            <w:tcW w:w="10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C2266" w:rsidRPr="00D20F5B" w:rsidRDefault="000C2266" w:rsidP="003C06EC">
            <w:pPr>
              <w:keepNext/>
              <w:keepLines/>
              <w:widowControl/>
              <w:autoSpaceDE/>
              <w:autoSpaceDN/>
              <w:adjustRightInd/>
              <w:spacing w:after="0"/>
              <w:jc w:val="center"/>
              <w:rPr>
                <w:i/>
                <w:iCs/>
              </w:rPr>
            </w:pPr>
            <w:r w:rsidRPr="00D20F5B">
              <w:rPr>
                <w:i/>
                <w:iCs/>
              </w:rPr>
              <w:t>1.4</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0C2266" w:rsidRPr="00D20F5B" w:rsidRDefault="000C2266" w:rsidP="003C06EC">
            <w:pPr>
              <w:keepNext/>
              <w:keepLines/>
              <w:widowControl/>
              <w:autoSpaceDE/>
              <w:autoSpaceDN/>
              <w:adjustRightInd/>
              <w:spacing w:after="0"/>
              <w:jc w:val="left"/>
              <w:rPr>
                <w:i/>
                <w:iCs/>
              </w:rPr>
            </w:pPr>
            <w:r w:rsidRPr="00D20F5B">
              <w:rPr>
                <w:i/>
                <w:iCs/>
              </w:rPr>
              <w:t>Experimental Facilities</w:t>
            </w:r>
          </w:p>
        </w:tc>
        <w:tc>
          <w:tcPr>
            <w:tcW w:w="7485" w:type="dxa"/>
            <w:tcBorders>
              <w:top w:val="single" w:sz="4" w:space="0" w:color="auto"/>
              <w:left w:val="nil"/>
              <w:bottom w:val="single" w:sz="4" w:space="0" w:color="auto"/>
              <w:right w:val="single" w:sz="4" w:space="0" w:color="auto"/>
            </w:tcBorders>
            <w:shd w:val="clear" w:color="auto" w:fill="auto"/>
            <w:vAlign w:val="center"/>
            <w:hideMark/>
          </w:tcPr>
          <w:p w:rsidR="000C2266" w:rsidRPr="00D20F5B" w:rsidRDefault="000C2266" w:rsidP="000C2266">
            <w:pPr>
              <w:keepNext/>
              <w:keepLines/>
              <w:widowControl/>
              <w:autoSpaceDE/>
              <w:autoSpaceDN/>
              <w:adjustRightInd/>
              <w:spacing w:after="0"/>
              <w:jc w:val="left"/>
              <w:rPr>
                <w:i/>
                <w:iCs/>
              </w:rPr>
            </w:pPr>
            <w:r>
              <w:rPr>
                <w:i/>
                <w:iCs/>
              </w:rPr>
              <w:t xml:space="preserve">Design, </w:t>
            </w:r>
            <w:r w:rsidR="00280B6A">
              <w:rPr>
                <w:i/>
                <w:iCs/>
              </w:rPr>
              <w:t xml:space="preserve">engineering, </w:t>
            </w:r>
            <w:r>
              <w:rPr>
                <w:i/>
                <w:iCs/>
              </w:rPr>
              <w:t>p</w:t>
            </w:r>
            <w:r w:rsidRPr="00D20F5B">
              <w:rPr>
                <w:i/>
                <w:iCs/>
              </w:rPr>
              <w:t xml:space="preserve">rocurement, installation, and commissioning, without beam, of the </w:t>
            </w:r>
            <w:r>
              <w:rPr>
                <w:i/>
                <w:iCs/>
              </w:rPr>
              <w:t xml:space="preserve">three insertion </w:t>
            </w:r>
            <w:r w:rsidRPr="00D20F5B">
              <w:rPr>
                <w:i/>
                <w:iCs/>
              </w:rPr>
              <w:t>device</w:t>
            </w:r>
            <w:r>
              <w:rPr>
                <w:i/>
                <w:iCs/>
              </w:rPr>
              <w:t>s/</w:t>
            </w:r>
            <w:r w:rsidRPr="00D20F5B">
              <w:rPr>
                <w:i/>
                <w:iCs/>
              </w:rPr>
              <w:t xml:space="preserve">instruments included in the </w:t>
            </w:r>
            <w:r>
              <w:rPr>
                <w:i/>
                <w:iCs/>
              </w:rPr>
              <w:t>p</w:t>
            </w:r>
            <w:r w:rsidRPr="00D20F5B">
              <w:rPr>
                <w:i/>
                <w:iCs/>
              </w:rPr>
              <w:t>roject scope.</w:t>
            </w:r>
          </w:p>
        </w:tc>
      </w:tr>
      <w:tr w:rsidR="000C2266" w:rsidRPr="00D20F5B" w:rsidTr="00280B6A">
        <w:trPr>
          <w:trHeight w:val="660"/>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0C2266" w:rsidRPr="00D20F5B" w:rsidRDefault="000C2266" w:rsidP="003C06EC">
            <w:pPr>
              <w:keepNext/>
              <w:keepLines/>
              <w:widowControl/>
              <w:autoSpaceDE/>
              <w:autoSpaceDN/>
              <w:adjustRightInd/>
              <w:spacing w:after="0"/>
              <w:jc w:val="center"/>
              <w:rPr>
                <w:i/>
                <w:iCs/>
              </w:rPr>
            </w:pPr>
            <w:r w:rsidRPr="00D20F5B">
              <w:rPr>
                <w:i/>
                <w:iCs/>
              </w:rPr>
              <w:t>1.5</w:t>
            </w:r>
          </w:p>
        </w:tc>
        <w:tc>
          <w:tcPr>
            <w:tcW w:w="1530" w:type="dxa"/>
            <w:tcBorders>
              <w:top w:val="nil"/>
              <w:left w:val="nil"/>
              <w:bottom w:val="single" w:sz="4" w:space="0" w:color="auto"/>
              <w:right w:val="single" w:sz="4" w:space="0" w:color="auto"/>
            </w:tcBorders>
            <w:shd w:val="clear" w:color="auto" w:fill="auto"/>
            <w:vAlign w:val="center"/>
            <w:hideMark/>
          </w:tcPr>
          <w:p w:rsidR="000C2266" w:rsidRPr="00D20F5B" w:rsidRDefault="000C2266" w:rsidP="003C06EC">
            <w:pPr>
              <w:keepNext/>
              <w:keepLines/>
              <w:widowControl/>
              <w:autoSpaceDE/>
              <w:autoSpaceDN/>
              <w:adjustRightInd/>
              <w:spacing w:after="0"/>
              <w:jc w:val="left"/>
              <w:rPr>
                <w:i/>
                <w:iCs/>
              </w:rPr>
            </w:pPr>
            <w:r w:rsidRPr="00D20F5B">
              <w:rPr>
                <w:i/>
                <w:iCs/>
              </w:rPr>
              <w:t>Conventional Facilities</w:t>
            </w:r>
          </w:p>
        </w:tc>
        <w:tc>
          <w:tcPr>
            <w:tcW w:w="7485" w:type="dxa"/>
            <w:tcBorders>
              <w:top w:val="nil"/>
              <w:left w:val="nil"/>
              <w:bottom w:val="single" w:sz="4" w:space="0" w:color="auto"/>
              <w:right w:val="single" w:sz="4" w:space="0" w:color="auto"/>
            </w:tcBorders>
            <w:shd w:val="clear" w:color="auto" w:fill="auto"/>
            <w:vAlign w:val="center"/>
            <w:hideMark/>
          </w:tcPr>
          <w:p w:rsidR="000C2266" w:rsidRPr="00D20F5B" w:rsidRDefault="000C2266" w:rsidP="000C2266">
            <w:pPr>
              <w:keepNext/>
              <w:keepLines/>
              <w:widowControl/>
              <w:autoSpaceDE/>
              <w:autoSpaceDN/>
              <w:adjustRightInd/>
              <w:spacing w:after="0"/>
              <w:jc w:val="left"/>
              <w:rPr>
                <w:i/>
                <w:iCs/>
              </w:rPr>
            </w:pPr>
            <w:r>
              <w:rPr>
                <w:i/>
                <w:iCs/>
              </w:rPr>
              <w:t xml:space="preserve">Design, </w:t>
            </w:r>
            <w:r w:rsidR="00280B6A">
              <w:rPr>
                <w:i/>
                <w:iCs/>
              </w:rPr>
              <w:t xml:space="preserve">engineering, </w:t>
            </w:r>
            <w:r>
              <w:rPr>
                <w:i/>
                <w:iCs/>
              </w:rPr>
              <w:t>c</w:t>
            </w:r>
            <w:r w:rsidRPr="00D20F5B">
              <w:rPr>
                <w:i/>
                <w:iCs/>
              </w:rPr>
              <w:t>onstruction of conventional facilities including office buildings, laboratory space, experimental facility space, tunnels for the systems, and parking lots.</w:t>
            </w:r>
          </w:p>
        </w:tc>
      </w:tr>
      <w:tr w:rsidR="002F304A" w:rsidRPr="00D20F5B" w:rsidTr="00280B6A">
        <w:trPr>
          <w:trHeight w:val="350"/>
        </w:trPr>
        <w:tc>
          <w:tcPr>
            <w:tcW w:w="10095" w:type="dxa"/>
            <w:gridSpan w:val="3"/>
            <w:tcBorders>
              <w:top w:val="single" w:sz="4" w:space="0" w:color="auto"/>
              <w:left w:val="single" w:sz="8" w:space="0" w:color="auto"/>
              <w:bottom w:val="nil"/>
              <w:right w:val="single" w:sz="4" w:space="0" w:color="auto"/>
            </w:tcBorders>
            <w:shd w:val="clear" w:color="auto" w:fill="auto"/>
            <w:vAlign w:val="center"/>
            <w:hideMark/>
          </w:tcPr>
          <w:p w:rsidR="002F304A" w:rsidRPr="002F304A" w:rsidRDefault="002F304A" w:rsidP="002F304A">
            <w:pPr>
              <w:keepNext/>
              <w:keepLines/>
              <w:widowControl/>
              <w:autoSpaceDE/>
              <w:autoSpaceDN/>
              <w:adjustRightInd/>
              <w:spacing w:after="0"/>
              <w:jc w:val="center"/>
              <w:rPr>
                <w:b/>
                <w:i/>
                <w:iCs/>
              </w:rPr>
            </w:pPr>
            <w:r w:rsidRPr="002F304A">
              <w:rPr>
                <w:b/>
                <w:i/>
                <w:iCs/>
              </w:rPr>
              <w:t>Other Project Cost (OPC)</w:t>
            </w:r>
          </w:p>
        </w:tc>
      </w:tr>
      <w:tr w:rsidR="000C2266" w:rsidRPr="00D20F5B" w:rsidTr="00280B6A">
        <w:trPr>
          <w:trHeight w:val="153"/>
        </w:trPr>
        <w:tc>
          <w:tcPr>
            <w:tcW w:w="1080" w:type="dxa"/>
            <w:tcBorders>
              <w:top w:val="single" w:sz="4" w:space="0" w:color="auto"/>
              <w:left w:val="single" w:sz="8" w:space="0" w:color="auto"/>
              <w:bottom w:val="nil"/>
              <w:right w:val="single" w:sz="4" w:space="0" w:color="auto"/>
            </w:tcBorders>
            <w:shd w:val="clear" w:color="auto" w:fill="auto"/>
            <w:vAlign w:val="center"/>
            <w:hideMark/>
          </w:tcPr>
          <w:p w:rsidR="000C2266" w:rsidRPr="00D20F5B" w:rsidRDefault="000C2266" w:rsidP="002F304A">
            <w:pPr>
              <w:keepNext/>
              <w:keepLines/>
              <w:widowControl/>
              <w:autoSpaceDE/>
              <w:autoSpaceDN/>
              <w:adjustRightInd/>
              <w:spacing w:after="0"/>
              <w:jc w:val="center"/>
              <w:rPr>
                <w:i/>
                <w:iCs/>
              </w:rPr>
            </w:pPr>
            <w:r>
              <w:rPr>
                <w:i/>
                <w:iCs/>
              </w:rPr>
              <w:t>1.2</w:t>
            </w:r>
          </w:p>
        </w:tc>
        <w:tc>
          <w:tcPr>
            <w:tcW w:w="1530" w:type="dxa"/>
            <w:tcBorders>
              <w:top w:val="single" w:sz="4" w:space="0" w:color="auto"/>
              <w:left w:val="nil"/>
              <w:bottom w:val="nil"/>
              <w:right w:val="single" w:sz="4" w:space="0" w:color="auto"/>
            </w:tcBorders>
            <w:shd w:val="clear" w:color="auto" w:fill="auto"/>
            <w:vAlign w:val="center"/>
            <w:hideMark/>
          </w:tcPr>
          <w:p w:rsidR="000C2266" w:rsidRPr="00D20F5B" w:rsidRDefault="000C2266" w:rsidP="002F304A">
            <w:pPr>
              <w:keepNext/>
              <w:keepLines/>
              <w:widowControl/>
              <w:autoSpaceDE/>
              <w:autoSpaceDN/>
              <w:adjustRightInd/>
              <w:spacing w:after="0"/>
              <w:jc w:val="left"/>
              <w:rPr>
                <w:i/>
                <w:iCs/>
              </w:rPr>
            </w:pPr>
            <w:r>
              <w:rPr>
                <w:i/>
                <w:iCs/>
              </w:rPr>
              <w:t>R&amp;D and Engineering and Design</w:t>
            </w:r>
          </w:p>
        </w:tc>
        <w:tc>
          <w:tcPr>
            <w:tcW w:w="7485" w:type="dxa"/>
            <w:tcBorders>
              <w:top w:val="single" w:sz="4" w:space="0" w:color="auto"/>
              <w:left w:val="nil"/>
              <w:bottom w:val="nil"/>
              <w:right w:val="single" w:sz="4" w:space="0" w:color="auto"/>
            </w:tcBorders>
            <w:shd w:val="clear" w:color="auto" w:fill="auto"/>
            <w:vAlign w:val="center"/>
            <w:hideMark/>
          </w:tcPr>
          <w:p w:rsidR="000C2266" w:rsidRPr="00D20F5B" w:rsidRDefault="000C2266" w:rsidP="00280B6A">
            <w:pPr>
              <w:keepNext/>
              <w:keepLines/>
              <w:widowControl/>
              <w:autoSpaceDE/>
              <w:autoSpaceDN/>
              <w:adjustRightInd/>
              <w:spacing w:after="0"/>
              <w:jc w:val="left"/>
              <w:rPr>
                <w:i/>
                <w:iCs/>
              </w:rPr>
            </w:pPr>
            <w:r>
              <w:rPr>
                <w:i/>
                <w:iCs/>
              </w:rPr>
              <w:t>P</w:t>
            </w:r>
            <w:r w:rsidRPr="00CE47B7">
              <w:rPr>
                <w:i/>
                <w:iCs/>
              </w:rPr>
              <w:t>erform all R&amp;D</w:t>
            </w:r>
            <w:r>
              <w:rPr>
                <w:i/>
                <w:iCs/>
              </w:rPr>
              <w:t>, conceptual design</w:t>
            </w:r>
            <w:r w:rsidR="00280B6A">
              <w:rPr>
                <w:i/>
                <w:iCs/>
              </w:rPr>
              <w:t xml:space="preserve"> and engineering</w:t>
            </w:r>
            <w:r>
              <w:rPr>
                <w:i/>
                <w:iCs/>
              </w:rPr>
              <w:t>, and specification</w:t>
            </w:r>
            <w:r w:rsidRPr="00CE47B7">
              <w:rPr>
                <w:i/>
                <w:iCs/>
              </w:rPr>
              <w:t xml:space="preserve"> activities </w:t>
            </w:r>
            <w:r>
              <w:rPr>
                <w:i/>
                <w:iCs/>
              </w:rPr>
              <w:t>associated with the</w:t>
            </w:r>
            <w:r w:rsidRPr="00CE47B7">
              <w:rPr>
                <w:i/>
                <w:iCs/>
              </w:rPr>
              <w:t xml:space="preserve"> </w:t>
            </w:r>
            <w:r>
              <w:rPr>
                <w:i/>
                <w:iCs/>
              </w:rPr>
              <w:t>p</w:t>
            </w:r>
            <w:r w:rsidRPr="00CE47B7">
              <w:rPr>
                <w:i/>
                <w:iCs/>
              </w:rPr>
              <w:t>roject</w:t>
            </w:r>
            <w:r>
              <w:rPr>
                <w:i/>
                <w:iCs/>
              </w:rPr>
              <w:t>.</w:t>
            </w:r>
          </w:p>
        </w:tc>
      </w:tr>
      <w:tr w:rsidR="000C2266" w:rsidRPr="00D20F5B" w:rsidTr="00280B6A">
        <w:trPr>
          <w:trHeight w:val="153"/>
        </w:trPr>
        <w:tc>
          <w:tcPr>
            <w:tcW w:w="1080" w:type="dxa"/>
            <w:tcBorders>
              <w:top w:val="single" w:sz="4" w:space="0" w:color="auto"/>
              <w:left w:val="single" w:sz="8" w:space="0" w:color="auto"/>
              <w:bottom w:val="nil"/>
              <w:right w:val="single" w:sz="4" w:space="0" w:color="auto"/>
            </w:tcBorders>
            <w:shd w:val="clear" w:color="auto" w:fill="auto"/>
            <w:vAlign w:val="center"/>
            <w:hideMark/>
          </w:tcPr>
          <w:p w:rsidR="000C2266" w:rsidRPr="00D20F5B" w:rsidRDefault="000C2266" w:rsidP="003C06EC">
            <w:pPr>
              <w:keepNext/>
              <w:keepLines/>
              <w:widowControl/>
              <w:autoSpaceDE/>
              <w:autoSpaceDN/>
              <w:adjustRightInd/>
              <w:spacing w:after="0"/>
              <w:jc w:val="center"/>
              <w:rPr>
                <w:i/>
                <w:iCs/>
              </w:rPr>
            </w:pPr>
            <w:r>
              <w:rPr>
                <w:i/>
                <w:iCs/>
              </w:rPr>
              <w:t>1.6</w:t>
            </w:r>
          </w:p>
        </w:tc>
        <w:tc>
          <w:tcPr>
            <w:tcW w:w="1530" w:type="dxa"/>
            <w:tcBorders>
              <w:top w:val="single" w:sz="4" w:space="0" w:color="auto"/>
              <w:left w:val="nil"/>
              <w:bottom w:val="nil"/>
              <w:right w:val="single" w:sz="4" w:space="0" w:color="auto"/>
            </w:tcBorders>
            <w:shd w:val="clear" w:color="auto" w:fill="auto"/>
            <w:vAlign w:val="center"/>
            <w:hideMark/>
          </w:tcPr>
          <w:p w:rsidR="000C2266" w:rsidRPr="00D20F5B" w:rsidRDefault="000C2266" w:rsidP="003C06EC">
            <w:pPr>
              <w:keepNext/>
              <w:keepLines/>
              <w:widowControl/>
              <w:autoSpaceDE/>
              <w:autoSpaceDN/>
              <w:adjustRightInd/>
              <w:spacing w:after="0"/>
              <w:jc w:val="left"/>
              <w:rPr>
                <w:i/>
                <w:iCs/>
              </w:rPr>
            </w:pPr>
            <w:r w:rsidRPr="00F266D6">
              <w:rPr>
                <w:i/>
                <w:iCs/>
              </w:rPr>
              <w:t>Pre-Ops</w:t>
            </w:r>
          </w:p>
        </w:tc>
        <w:tc>
          <w:tcPr>
            <w:tcW w:w="7485" w:type="dxa"/>
            <w:tcBorders>
              <w:top w:val="single" w:sz="4" w:space="0" w:color="auto"/>
              <w:left w:val="nil"/>
              <w:bottom w:val="nil"/>
              <w:right w:val="single" w:sz="4" w:space="0" w:color="auto"/>
            </w:tcBorders>
            <w:shd w:val="clear" w:color="auto" w:fill="auto"/>
            <w:vAlign w:val="center"/>
            <w:hideMark/>
          </w:tcPr>
          <w:p w:rsidR="000C2266" w:rsidRDefault="000C2266" w:rsidP="003C06EC">
            <w:pPr>
              <w:keepNext/>
              <w:keepLines/>
              <w:widowControl/>
              <w:autoSpaceDE/>
              <w:autoSpaceDN/>
              <w:adjustRightInd/>
              <w:spacing w:after="0"/>
              <w:jc w:val="left"/>
              <w:rPr>
                <w:i/>
                <w:iCs/>
              </w:rPr>
            </w:pPr>
            <w:r w:rsidRPr="00F266D6">
              <w:rPr>
                <w:i/>
                <w:iCs/>
              </w:rPr>
              <w:t>Costs associated with all support needed for the transition to operations of subsystems including commissioning</w:t>
            </w:r>
            <w:r>
              <w:rPr>
                <w:i/>
                <w:iCs/>
              </w:rPr>
              <w:t xml:space="preserve"> of the conventional facility, testing and start-up of technical systems, spares, and any consumables used during Pre-ops.</w:t>
            </w:r>
          </w:p>
        </w:tc>
      </w:tr>
      <w:tr w:rsidR="000C2266" w:rsidRPr="00D20F5B" w:rsidTr="00280B6A">
        <w:trPr>
          <w:trHeight w:val="80"/>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0C2266" w:rsidRPr="00D20F5B" w:rsidRDefault="000C2266" w:rsidP="003C06EC">
            <w:pPr>
              <w:keepNext/>
              <w:keepLines/>
              <w:widowControl/>
              <w:autoSpaceDE/>
              <w:autoSpaceDN/>
              <w:adjustRightInd/>
              <w:spacing w:after="0"/>
              <w:jc w:val="left"/>
              <w:rPr>
                <w:i/>
                <w:iCs/>
              </w:rPr>
            </w:pPr>
          </w:p>
        </w:tc>
        <w:tc>
          <w:tcPr>
            <w:tcW w:w="1530" w:type="dxa"/>
            <w:tcBorders>
              <w:top w:val="nil"/>
              <w:left w:val="nil"/>
              <w:bottom w:val="single" w:sz="4" w:space="0" w:color="auto"/>
              <w:right w:val="single" w:sz="4" w:space="0" w:color="auto"/>
            </w:tcBorders>
            <w:shd w:val="clear" w:color="auto" w:fill="auto"/>
            <w:vAlign w:val="center"/>
            <w:hideMark/>
          </w:tcPr>
          <w:p w:rsidR="000C2266" w:rsidRPr="00D20F5B" w:rsidRDefault="000C2266" w:rsidP="003C06EC">
            <w:pPr>
              <w:keepNext/>
              <w:keepLines/>
              <w:widowControl/>
              <w:autoSpaceDE/>
              <w:autoSpaceDN/>
              <w:adjustRightInd/>
              <w:spacing w:after="0"/>
              <w:jc w:val="left"/>
              <w:rPr>
                <w:i/>
                <w:iCs/>
              </w:rPr>
            </w:pPr>
          </w:p>
        </w:tc>
        <w:tc>
          <w:tcPr>
            <w:tcW w:w="7485" w:type="dxa"/>
            <w:tcBorders>
              <w:top w:val="nil"/>
              <w:left w:val="nil"/>
              <w:bottom w:val="single" w:sz="4" w:space="0" w:color="auto"/>
              <w:right w:val="single" w:sz="4" w:space="0" w:color="auto"/>
            </w:tcBorders>
            <w:shd w:val="clear" w:color="auto" w:fill="auto"/>
            <w:vAlign w:val="center"/>
            <w:hideMark/>
          </w:tcPr>
          <w:p w:rsidR="000C2266" w:rsidRDefault="000C2266" w:rsidP="003C06EC">
            <w:pPr>
              <w:keepNext/>
              <w:keepLines/>
              <w:widowControl/>
              <w:autoSpaceDE/>
              <w:autoSpaceDN/>
              <w:adjustRightInd/>
              <w:spacing w:after="0"/>
              <w:jc w:val="left"/>
              <w:rPr>
                <w:i/>
                <w:iCs/>
              </w:rPr>
            </w:pPr>
          </w:p>
        </w:tc>
      </w:tr>
    </w:tbl>
    <w:p w:rsidR="00A15062" w:rsidRDefault="00A15062" w:rsidP="00A15062">
      <w:pPr>
        <w:widowControl/>
        <w:autoSpaceDE/>
        <w:autoSpaceDN/>
        <w:adjustRightInd/>
        <w:spacing w:after="0"/>
        <w:jc w:val="left"/>
        <w:rPr>
          <w:b/>
        </w:rPr>
      </w:pPr>
    </w:p>
    <w:p w:rsidR="00D038DF" w:rsidRPr="00B44568" w:rsidRDefault="00257BC8" w:rsidP="00B44568">
      <w:pPr>
        <w:widowControl/>
        <w:autoSpaceDE/>
        <w:autoSpaceDN/>
        <w:adjustRightInd/>
        <w:spacing w:after="0"/>
        <w:ind w:left="360"/>
        <w:jc w:val="left"/>
        <w:rPr>
          <w:i/>
        </w:rPr>
      </w:pPr>
      <w:r>
        <w:rPr>
          <w:i/>
        </w:rPr>
        <w:t>Level 3 WBS dictionary is</w:t>
      </w:r>
      <w:r w:rsidR="00B44568" w:rsidRPr="00B44568">
        <w:rPr>
          <w:i/>
        </w:rPr>
        <w:t xml:space="preserve"> included in Appendix D.</w:t>
      </w:r>
    </w:p>
    <w:p w:rsidR="00B44568" w:rsidRDefault="00B44568" w:rsidP="00A15062">
      <w:pPr>
        <w:widowControl/>
        <w:autoSpaceDE/>
        <w:autoSpaceDN/>
        <w:adjustRightInd/>
        <w:spacing w:after="0"/>
        <w:jc w:val="left"/>
        <w:rPr>
          <w:b/>
        </w:rPr>
      </w:pPr>
    </w:p>
    <w:p w:rsidR="00A15062" w:rsidRDefault="00BE4777" w:rsidP="00A15062">
      <w:pPr>
        <w:widowControl/>
        <w:autoSpaceDE/>
        <w:autoSpaceDN/>
        <w:adjustRightInd/>
        <w:spacing w:after="0"/>
        <w:jc w:val="left"/>
        <w:rPr>
          <w:b/>
        </w:rPr>
      </w:pPr>
      <w:r>
        <w:rPr>
          <w:b/>
        </w:rPr>
        <w:t>5</w:t>
      </w:r>
      <w:r w:rsidR="00A15062">
        <w:rPr>
          <w:b/>
        </w:rPr>
        <w:t>.5</w:t>
      </w:r>
      <w:r w:rsidR="00A15062">
        <w:rPr>
          <w:b/>
        </w:rPr>
        <w:tab/>
        <w:t>Funding Profile</w:t>
      </w:r>
    </w:p>
    <w:p w:rsidR="00A15062" w:rsidRDefault="00A15062" w:rsidP="00A15062">
      <w:pPr>
        <w:widowControl/>
        <w:autoSpaceDE/>
        <w:autoSpaceDN/>
        <w:adjustRightInd/>
        <w:spacing w:after="0"/>
        <w:jc w:val="left"/>
        <w:rPr>
          <w:b/>
        </w:rPr>
      </w:pPr>
    </w:p>
    <w:p w:rsidR="00A15062" w:rsidRDefault="00A15062" w:rsidP="00871B19">
      <w:pPr>
        <w:widowControl/>
        <w:spacing w:after="0"/>
        <w:jc w:val="left"/>
      </w:pPr>
      <w:r>
        <w:t xml:space="preserve">The purpose of this section is to </w:t>
      </w:r>
      <w:r w:rsidR="00AC6974">
        <w:t>compare</w:t>
      </w:r>
      <w:r w:rsidR="004D7256">
        <w:t xml:space="preserve"> the funding profile </w:t>
      </w:r>
      <w:r w:rsidR="0086791C">
        <w:t xml:space="preserve">that was approved </w:t>
      </w:r>
      <w:r w:rsidR="00871B19">
        <w:t xml:space="preserve">at CD-2 and </w:t>
      </w:r>
      <w:r w:rsidR="00AC6974">
        <w:t>the</w:t>
      </w:r>
      <w:r w:rsidR="0086791C">
        <w:t xml:space="preserve"> actual funds received by the project</w:t>
      </w:r>
      <w:r w:rsidR="00871B19">
        <w:t>.</w:t>
      </w:r>
    </w:p>
    <w:p w:rsidR="00871B19" w:rsidRDefault="00871B19" w:rsidP="00871B19">
      <w:pPr>
        <w:widowControl/>
        <w:spacing w:after="0"/>
        <w:jc w:val="left"/>
      </w:pPr>
    </w:p>
    <w:p w:rsidR="00A15062" w:rsidRDefault="00A15062" w:rsidP="00A15062">
      <w:pPr>
        <w:widowControl/>
        <w:spacing w:after="0"/>
        <w:ind w:left="360" w:right="-180"/>
        <w:jc w:val="left"/>
        <w:rPr>
          <w:i/>
        </w:rPr>
      </w:pPr>
      <w:r w:rsidRPr="00D506CC">
        <w:rPr>
          <w:b/>
          <w:i/>
        </w:rPr>
        <w:t>Example</w:t>
      </w:r>
      <w:r w:rsidRPr="00892204">
        <w:rPr>
          <w:i/>
        </w:rPr>
        <w:t>:</w:t>
      </w:r>
      <w:r>
        <w:rPr>
          <w:i/>
        </w:rPr>
        <w:t xml:space="preserve"> </w:t>
      </w:r>
      <w:r w:rsidR="00A73B23">
        <w:rPr>
          <w:i/>
        </w:rPr>
        <w:t xml:space="preserve">Table A </w:t>
      </w:r>
      <w:r w:rsidR="00871B19">
        <w:rPr>
          <w:i/>
        </w:rPr>
        <w:t xml:space="preserve">and A+1 </w:t>
      </w:r>
      <w:r w:rsidR="00A73B23">
        <w:rPr>
          <w:i/>
        </w:rPr>
        <w:t>represents the funding profile approved at CD-2</w:t>
      </w:r>
      <w:r w:rsidR="00871B19">
        <w:rPr>
          <w:i/>
        </w:rPr>
        <w:t xml:space="preserve"> and actual funds received by the project</w:t>
      </w:r>
      <w:r w:rsidR="00A73B23">
        <w:rPr>
          <w:i/>
        </w:rPr>
        <w:t>.</w:t>
      </w:r>
    </w:p>
    <w:p w:rsidR="00871B19" w:rsidRPr="00871B19" w:rsidRDefault="00871B19" w:rsidP="00A15062">
      <w:pPr>
        <w:widowControl/>
        <w:spacing w:after="0"/>
        <w:ind w:left="360" w:right="-180"/>
        <w:jc w:val="left"/>
        <w:rPr>
          <w:b/>
          <w:i/>
        </w:rPr>
      </w:pPr>
    </w:p>
    <w:p w:rsidR="00280B6A" w:rsidRDefault="00280B6A">
      <w:pPr>
        <w:widowControl/>
        <w:autoSpaceDE/>
        <w:autoSpaceDN/>
        <w:adjustRightInd/>
        <w:spacing w:after="200" w:line="276" w:lineRule="auto"/>
        <w:jc w:val="left"/>
        <w:rPr>
          <w:b/>
          <w:i/>
        </w:rPr>
      </w:pPr>
      <w:r>
        <w:rPr>
          <w:b/>
          <w:i/>
        </w:rPr>
        <w:br w:type="page"/>
      </w:r>
    </w:p>
    <w:p w:rsidR="00871B19" w:rsidRPr="00871B19" w:rsidRDefault="00871B19" w:rsidP="00871B19">
      <w:pPr>
        <w:widowControl/>
        <w:spacing w:after="0"/>
        <w:ind w:left="360" w:right="-180"/>
        <w:jc w:val="center"/>
        <w:rPr>
          <w:b/>
          <w:i/>
        </w:rPr>
      </w:pPr>
      <w:r w:rsidRPr="00871B19">
        <w:rPr>
          <w:b/>
          <w:i/>
        </w:rPr>
        <w:lastRenderedPageBreak/>
        <w:t xml:space="preserve">Table </w:t>
      </w:r>
      <w:proofErr w:type="gramStart"/>
      <w:r w:rsidRPr="00871B19">
        <w:rPr>
          <w:b/>
          <w:i/>
        </w:rPr>
        <w:t>A—</w:t>
      </w:r>
      <w:proofErr w:type="gramEnd"/>
      <w:r w:rsidRPr="00871B19">
        <w:rPr>
          <w:b/>
          <w:i/>
        </w:rPr>
        <w:t>Funding Profile Approved at CD-2</w:t>
      </w:r>
    </w:p>
    <w:tbl>
      <w:tblPr>
        <w:tblW w:w="10150" w:type="dxa"/>
        <w:jc w:val="center"/>
        <w:tblInd w:w="134" w:type="dxa"/>
        <w:tblLook w:val="04A0"/>
      </w:tblPr>
      <w:tblGrid>
        <w:gridCol w:w="2285"/>
        <w:gridCol w:w="756"/>
        <w:gridCol w:w="672"/>
        <w:gridCol w:w="672"/>
        <w:gridCol w:w="672"/>
        <w:gridCol w:w="672"/>
        <w:gridCol w:w="672"/>
        <w:gridCol w:w="672"/>
        <w:gridCol w:w="672"/>
        <w:gridCol w:w="672"/>
        <w:gridCol w:w="672"/>
        <w:gridCol w:w="1061"/>
      </w:tblGrid>
      <w:tr w:rsidR="00A15062" w:rsidRPr="00501B58" w:rsidTr="00280B6A">
        <w:trPr>
          <w:trHeight w:val="285"/>
          <w:tblHeader/>
          <w:jc w:val="center"/>
        </w:trPr>
        <w:tc>
          <w:tcPr>
            <w:tcW w:w="22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jc w:val="center"/>
              <w:rPr>
                <w:b/>
                <w:bCs/>
                <w:i/>
                <w:iCs/>
                <w:sz w:val="20"/>
                <w:szCs w:val="20"/>
              </w:rPr>
            </w:pPr>
            <w:r w:rsidRPr="00501B58">
              <w:rPr>
                <w:b/>
                <w:bCs/>
                <w:i/>
                <w:iCs/>
                <w:sz w:val="20"/>
                <w:szCs w:val="20"/>
              </w:rPr>
              <w:t xml:space="preserve">Fiscal Year </w:t>
            </w:r>
          </w:p>
        </w:tc>
        <w:tc>
          <w:tcPr>
            <w:tcW w:w="756" w:type="dxa"/>
            <w:tcBorders>
              <w:top w:val="single" w:sz="8" w:space="0" w:color="auto"/>
              <w:left w:val="nil"/>
              <w:bottom w:val="single" w:sz="8" w:space="0" w:color="auto"/>
              <w:right w:val="single" w:sz="4" w:space="0" w:color="auto"/>
            </w:tcBorders>
            <w:shd w:val="clear" w:color="auto" w:fill="auto"/>
            <w:noWrap/>
            <w:vAlign w:val="bottom"/>
            <w:hideMark/>
          </w:tcPr>
          <w:p w:rsidR="00A15062" w:rsidRPr="00501B58" w:rsidRDefault="00A15062" w:rsidP="00280B6A">
            <w:pPr>
              <w:widowControl/>
              <w:autoSpaceDE/>
              <w:autoSpaceDN/>
              <w:adjustRightInd/>
              <w:spacing w:after="0"/>
              <w:jc w:val="center"/>
              <w:rPr>
                <w:b/>
                <w:bCs/>
                <w:i/>
                <w:iCs/>
                <w:sz w:val="20"/>
                <w:szCs w:val="20"/>
              </w:rPr>
            </w:pPr>
            <w:r w:rsidRPr="00501B58">
              <w:rPr>
                <w:b/>
                <w:bCs/>
                <w:i/>
                <w:iCs/>
                <w:sz w:val="20"/>
                <w:szCs w:val="20"/>
              </w:rPr>
              <w:t>FY06</w:t>
            </w:r>
          </w:p>
        </w:tc>
        <w:tc>
          <w:tcPr>
            <w:tcW w:w="672" w:type="dxa"/>
            <w:tcBorders>
              <w:top w:val="single" w:sz="8" w:space="0" w:color="auto"/>
              <w:left w:val="nil"/>
              <w:bottom w:val="single" w:sz="8" w:space="0" w:color="auto"/>
              <w:right w:val="single" w:sz="4" w:space="0" w:color="auto"/>
            </w:tcBorders>
            <w:shd w:val="clear" w:color="auto" w:fill="auto"/>
            <w:noWrap/>
            <w:vAlign w:val="bottom"/>
            <w:hideMark/>
          </w:tcPr>
          <w:p w:rsidR="00A15062" w:rsidRPr="00501B58" w:rsidRDefault="00A15062" w:rsidP="00280B6A">
            <w:pPr>
              <w:widowControl/>
              <w:autoSpaceDE/>
              <w:autoSpaceDN/>
              <w:adjustRightInd/>
              <w:spacing w:after="0"/>
              <w:jc w:val="center"/>
              <w:rPr>
                <w:b/>
                <w:bCs/>
                <w:i/>
                <w:iCs/>
                <w:sz w:val="20"/>
                <w:szCs w:val="20"/>
              </w:rPr>
            </w:pPr>
            <w:r w:rsidRPr="00501B58">
              <w:rPr>
                <w:b/>
                <w:bCs/>
                <w:i/>
                <w:iCs/>
                <w:sz w:val="20"/>
                <w:szCs w:val="20"/>
              </w:rPr>
              <w:t>FY07</w:t>
            </w:r>
          </w:p>
        </w:tc>
        <w:tc>
          <w:tcPr>
            <w:tcW w:w="672" w:type="dxa"/>
            <w:tcBorders>
              <w:top w:val="single" w:sz="8" w:space="0" w:color="auto"/>
              <w:left w:val="nil"/>
              <w:bottom w:val="single" w:sz="8" w:space="0" w:color="auto"/>
              <w:right w:val="single" w:sz="4" w:space="0" w:color="auto"/>
            </w:tcBorders>
            <w:shd w:val="clear" w:color="auto" w:fill="auto"/>
            <w:noWrap/>
            <w:vAlign w:val="bottom"/>
            <w:hideMark/>
          </w:tcPr>
          <w:p w:rsidR="00A15062" w:rsidRPr="00501B58" w:rsidRDefault="00A15062" w:rsidP="00280B6A">
            <w:pPr>
              <w:widowControl/>
              <w:autoSpaceDE/>
              <w:autoSpaceDN/>
              <w:adjustRightInd/>
              <w:spacing w:after="0"/>
              <w:jc w:val="center"/>
              <w:rPr>
                <w:b/>
                <w:bCs/>
                <w:i/>
                <w:iCs/>
                <w:sz w:val="20"/>
                <w:szCs w:val="20"/>
              </w:rPr>
            </w:pPr>
            <w:r w:rsidRPr="00501B58">
              <w:rPr>
                <w:b/>
                <w:bCs/>
                <w:i/>
                <w:iCs/>
                <w:sz w:val="20"/>
                <w:szCs w:val="20"/>
              </w:rPr>
              <w:t>FY08</w:t>
            </w:r>
          </w:p>
        </w:tc>
        <w:tc>
          <w:tcPr>
            <w:tcW w:w="672" w:type="dxa"/>
            <w:tcBorders>
              <w:top w:val="single" w:sz="8" w:space="0" w:color="auto"/>
              <w:left w:val="nil"/>
              <w:bottom w:val="single" w:sz="8" w:space="0" w:color="auto"/>
              <w:right w:val="single" w:sz="4" w:space="0" w:color="auto"/>
            </w:tcBorders>
            <w:shd w:val="clear" w:color="auto" w:fill="auto"/>
            <w:noWrap/>
            <w:vAlign w:val="bottom"/>
            <w:hideMark/>
          </w:tcPr>
          <w:p w:rsidR="00A15062" w:rsidRPr="00501B58" w:rsidRDefault="00A15062" w:rsidP="00280B6A">
            <w:pPr>
              <w:widowControl/>
              <w:autoSpaceDE/>
              <w:autoSpaceDN/>
              <w:adjustRightInd/>
              <w:spacing w:after="0"/>
              <w:jc w:val="center"/>
              <w:rPr>
                <w:b/>
                <w:bCs/>
                <w:i/>
                <w:iCs/>
                <w:sz w:val="20"/>
                <w:szCs w:val="20"/>
              </w:rPr>
            </w:pPr>
            <w:r w:rsidRPr="00501B58">
              <w:rPr>
                <w:b/>
                <w:bCs/>
                <w:i/>
                <w:iCs/>
                <w:sz w:val="20"/>
                <w:szCs w:val="20"/>
              </w:rPr>
              <w:t>FY09</w:t>
            </w:r>
          </w:p>
        </w:tc>
        <w:tc>
          <w:tcPr>
            <w:tcW w:w="672" w:type="dxa"/>
            <w:tcBorders>
              <w:top w:val="single" w:sz="8" w:space="0" w:color="auto"/>
              <w:left w:val="nil"/>
              <w:bottom w:val="single" w:sz="8" w:space="0" w:color="auto"/>
              <w:right w:val="single" w:sz="4" w:space="0" w:color="auto"/>
            </w:tcBorders>
            <w:shd w:val="clear" w:color="auto" w:fill="auto"/>
            <w:noWrap/>
            <w:vAlign w:val="bottom"/>
            <w:hideMark/>
          </w:tcPr>
          <w:p w:rsidR="00A15062" w:rsidRPr="00501B58" w:rsidRDefault="00A15062" w:rsidP="00280B6A">
            <w:pPr>
              <w:widowControl/>
              <w:autoSpaceDE/>
              <w:autoSpaceDN/>
              <w:adjustRightInd/>
              <w:spacing w:after="0"/>
              <w:jc w:val="center"/>
              <w:rPr>
                <w:b/>
                <w:bCs/>
                <w:i/>
                <w:iCs/>
                <w:sz w:val="20"/>
                <w:szCs w:val="20"/>
              </w:rPr>
            </w:pPr>
            <w:r w:rsidRPr="00501B58">
              <w:rPr>
                <w:b/>
                <w:bCs/>
                <w:i/>
                <w:iCs/>
                <w:sz w:val="20"/>
                <w:szCs w:val="20"/>
              </w:rPr>
              <w:t>FY10</w:t>
            </w:r>
          </w:p>
        </w:tc>
        <w:tc>
          <w:tcPr>
            <w:tcW w:w="672" w:type="dxa"/>
            <w:tcBorders>
              <w:top w:val="single" w:sz="8" w:space="0" w:color="auto"/>
              <w:left w:val="nil"/>
              <w:bottom w:val="single" w:sz="8" w:space="0" w:color="auto"/>
              <w:right w:val="single" w:sz="4" w:space="0" w:color="auto"/>
            </w:tcBorders>
            <w:shd w:val="clear" w:color="auto" w:fill="auto"/>
            <w:noWrap/>
            <w:vAlign w:val="bottom"/>
            <w:hideMark/>
          </w:tcPr>
          <w:p w:rsidR="00A15062" w:rsidRPr="00501B58" w:rsidRDefault="00A15062" w:rsidP="00280B6A">
            <w:pPr>
              <w:widowControl/>
              <w:autoSpaceDE/>
              <w:autoSpaceDN/>
              <w:adjustRightInd/>
              <w:spacing w:after="0"/>
              <w:jc w:val="center"/>
              <w:rPr>
                <w:b/>
                <w:bCs/>
                <w:i/>
                <w:iCs/>
                <w:sz w:val="20"/>
                <w:szCs w:val="20"/>
              </w:rPr>
            </w:pPr>
            <w:r w:rsidRPr="00501B58">
              <w:rPr>
                <w:b/>
                <w:bCs/>
                <w:i/>
                <w:iCs/>
                <w:sz w:val="20"/>
                <w:szCs w:val="20"/>
              </w:rPr>
              <w:t>FY11</w:t>
            </w:r>
          </w:p>
        </w:tc>
        <w:tc>
          <w:tcPr>
            <w:tcW w:w="672" w:type="dxa"/>
            <w:tcBorders>
              <w:top w:val="single" w:sz="8" w:space="0" w:color="auto"/>
              <w:left w:val="nil"/>
              <w:bottom w:val="single" w:sz="8" w:space="0" w:color="auto"/>
              <w:right w:val="single" w:sz="4" w:space="0" w:color="auto"/>
            </w:tcBorders>
            <w:shd w:val="clear" w:color="auto" w:fill="auto"/>
            <w:noWrap/>
            <w:vAlign w:val="bottom"/>
            <w:hideMark/>
          </w:tcPr>
          <w:p w:rsidR="00A15062" w:rsidRPr="00501B58" w:rsidRDefault="00A15062" w:rsidP="00280B6A">
            <w:pPr>
              <w:widowControl/>
              <w:autoSpaceDE/>
              <w:autoSpaceDN/>
              <w:adjustRightInd/>
              <w:spacing w:after="0"/>
              <w:jc w:val="center"/>
              <w:rPr>
                <w:b/>
                <w:bCs/>
                <w:i/>
                <w:iCs/>
                <w:sz w:val="20"/>
                <w:szCs w:val="20"/>
              </w:rPr>
            </w:pPr>
            <w:r w:rsidRPr="00501B58">
              <w:rPr>
                <w:b/>
                <w:bCs/>
                <w:i/>
                <w:iCs/>
                <w:sz w:val="20"/>
                <w:szCs w:val="20"/>
              </w:rPr>
              <w:t>FY12</w:t>
            </w:r>
          </w:p>
        </w:tc>
        <w:tc>
          <w:tcPr>
            <w:tcW w:w="672" w:type="dxa"/>
            <w:tcBorders>
              <w:top w:val="single" w:sz="8" w:space="0" w:color="auto"/>
              <w:left w:val="nil"/>
              <w:bottom w:val="single" w:sz="8" w:space="0" w:color="auto"/>
              <w:right w:val="single" w:sz="4" w:space="0" w:color="auto"/>
            </w:tcBorders>
            <w:shd w:val="clear" w:color="auto" w:fill="auto"/>
            <w:noWrap/>
            <w:vAlign w:val="bottom"/>
            <w:hideMark/>
          </w:tcPr>
          <w:p w:rsidR="00A15062" w:rsidRPr="00501B58" w:rsidRDefault="00A15062" w:rsidP="00280B6A">
            <w:pPr>
              <w:widowControl/>
              <w:autoSpaceDE/>
              <w:autoSpaceDN/>
              <w:adjustRightInd/>
              <w:spacing w:after="0"/>
              <w:jc w:val="center"/>
              <w:rPr>
                <w:b/>
                <w:bCs/>
                <w:i/>
                <w:iCs/>
                <w:sz w:val="20"/>
                <w:szCs w:val="20"/>
              </w:rPr>
            </w:pPr>
            <w:r w:rsidRPr="00501B58">
              <w:rPr>
                <w:b/>
                <w:bCs/>
                <w:i/>
                <w:iCs/>
                <w:sz w:val="20"/>
                <w:szCs w:val="20"/>
              </w:rPr>
              <w:t>FY13</w:t>
            </w:r>
          </w:p>
        </w:tc>
        <w:tc>
          <w:tcPr>
            <w:tcW w:w="672" w:type="dxa"/>
            <w:tcBorders>
              <w:top w:val="single" w:sz="8" w:space="0" w:color="auto"/>
              <w:left w:val="nil"/>
              <w:bottom w:val="single" w:sz="8" w:space="0" w:color="auto"/>
              <w:right w:val="single" w:sz="4" w:space="0" w:color="auto"/>
            </w:tcBorders>
            <w:shd w:val="clear" w:color="auto" w:fill="auto"/>
            <w:noWrap/>
            <w:vAlign w:val="bottom"/>
            <w:hideMark/>
          </w:tcPr>
          <w:p w:rsidR="00A15062" w:rsidRPr="00501B58" w:rsidRDefault="00A15062" w:rsidP="00280B6A">
            <w:pPr>
              <w:widowControl/>
              <w:autoSpaceDE/>
              <w:autoSpaceDN/>
              <w:adjustRightInd/>
              <w:spacing w:after="0"/>
              <w:jc w:val="center"/>
              <w:rPr>
                <w:b/>
                <w:bCs/>
                <w:i/>
                <w:iCs/>
                <w:sz w:val="20"/>
                <w:szCs w:val="20"/>
              </w:rPr>
            </w:pPr>
            <w:r w:rsidRPr="00501B58">
              <w:rPr>
                <w:b/>
                <w:bCs/>
                <w:i/>
                <w:iCs/>
                <w:sz w:val="20"/>
                <w:szCs w:val="20"/>
              </w:rPr>
              <w:t>FY14</w:t>
            </w:r>
          </w:p>
        </w:tc>
        <w:tc>
          <w:tcPr>
            <w:tcW w:w="672" w:type="dxa"/>
            <w:tcBorders>
              <w:top w:val="single" w:sz="8" w:space="0" w:color="auto"/>
              <w:left w:val="nil"/>
              <w:bottom w:val="single" w:sz="8" w:space="0" w:color="auto"/>
              <w:right w:val="single" w:sz="4" w:space="0" w:color="auto"/>
            </w:tcBorders>
            <w:shd w:val="clear" w:color="auto" w:fill="auto"/>
            <w:noWrap/>
            <w:vAlign w:val="bottom"/>
            <w:hideMark/>
          </w:tcPr>
          <w:p w:rsidR="00A15062" w:rsidRPr="00501B58" w:rsidRDefault="00A15062" w:rsidP="00280B6A">
            <w:pPr>
              <w:widowControl/>
              <w:autoSpaceDE/>
              <w:autoSpaceDN/>
              <w:adjustRightInd/>
              <w:spacing w:after="0"/>
              <w:jc w:val="center"/>
              <w:rPr>
                <w:b/>
                <w:bCs/>
                <w:i/>
                <w:iCs/>
                <w:sz w:val="20"/>
                <w:szCs w:val="20"/>
              </w:rPr>
            </w:pPr>
            <w:r w:rsidRPr="00501B58">
              <w:rPr>
                <w:b/>
                <w:bCs/>
                <w:i/>
                <w:iCs/>
                <w:sz w:val="20"/>
                <w:szCs w:val="20"/>
              </w:rPr>
              <w:t>FY15</w:t>
            </w:r>
          </w:p>
        </w:tc>
        <w:tc>
          <w:tcPr>
            <w:tcW w:w="1061" w:type="dxa"/>
            <w:tcBorders>
              <w:top w:val="single" w:sz="8" w:space="0" w:color="auto"/>
              <w:left w:val="nil"/>
              <w:bottom w:val="single" w:sz="8" w:space="0" w:color="auto"/>
              <w:right w:val="single" w:sz="8" w:space="0" w:color="auto"/>
            </w:tcBorders>
            <w:shd w:val="clear" w:color="auto" w:fill="auto"/>
            <w:noWrap/>
            <w:vAlign w:val="bottom"/>
            <w:hideMark/>
          </w:tcPr>
          <w:p w:rsidR="00A15062" w:rsidRPr="00501B58" w:rsidRDefault="00280B6A" w:rsidP="003C06EC">
            <w:pPr>
              <w:widowControl/>
              <w:autoSpaceDE/>
              <w:autoSpaceDN/>
              <w:adjustRightInd/>
              <w:spacing w:after="0"/>
              <w:jc w:val="center"/>
              <w:rPr>
                <w:b/>
                <w:bCs/>
                <w:i/>
                <w:iCs/>
                <w:sz w:val="20"/>
                <w:szCs w:val="20"/>
              </w:rPr>
            </w:pPr>
            <w:r>
              <w:rPr>
                <w:b/>
                <w:bCs/>
                <w:i/>
                <w:iCs/>
                <w:sz w:val="20"/>
                <w:szCs w:val="20"/>
              </w:rPr>
              <w:t>Total</w:t>
            </w:r>
            <w:r w:rsidR="00A15062" w:rsidRPr="00501B58">
              <w:rPr>
                <w:b/>
                <w:bCs/>
                <w:i/>
                <w:iCs/>
                <w:sz w:val="20"/>
                <w:szCs w:val="20"/>
              </w:rPr>
              <w:t>($M)</w:t>
            </w:r>
          </w:p>
        </w:tc>
      </w:tr>
      <w:tr w:rsidR="00A15062" w:rsidRPr="00501B58" w:rsidTr="00280B6A">
        <w:trPr>
          <w:trHeight w:val="270"/>
          <w:jc w:val="center"/>
        </w:trPr>
        <w:tc>
          <w:tcPr>
            <w:tcW w:w="2285" w:type="dxa"/>
            <w:tcBorders>
              <w:top w:val="nil"/>
              <w:left w:val="single" w:sz="8" w:space="0" w:color="auto"/>
              <w:bottom w:val="single" w:sz="4"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jc w:val="left"/>
              <w:rPr>
                <w:b/>
                <w:bCs/>
                <w:i/>
                <w:iCs/>
                <w:sz w:val="20"/>
                <w:szCs w:val="20"/>
              </w:rPr>
            </w:pPr>
            <w:r w:rsidRPr="00501B58">
              <w:rPr>
                <w:b/>
                <w:bCs/>
                <w:i/>
                <w:iCs/>
                <w:sz w:val="20"/>
                <w:szCs w:val="20"/>
              </w:rPr>
              <w:t>OPC</w:t>
            </w:r>
          </w:p>
        </w:tc>
        <w:tc>
          <w:tcPr>
            <w:tcW w:w="756"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$5</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$17</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$16</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$13</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$4</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$2</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$6</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$14</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$14</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$4</w:t>
            </w:r>
          </w:p>
        </w:tc>
        <w:tc>
          <w:tcPr>
            <w:tcW w:w="1061" w:type="dxa"/>
            <w:tcBorders>
              <w:top w:val="nil"/>
              <w:left w:val="nil"/>
              <w:bottom w:val="single" w:sz="4"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$94</w:t>
            </w:r>
          </w:p>
        </w:tc>
      </w:tr>
      <w:tr w:rsidR="00A15062" w:rsidRPr="00501B58" w:rsidTr="00280B6A">
        <w:trPr>
          <w:trHeight w:val="255"/>
          <w:jc w:val="center"/>
        </w:trPr>
        <w:tc>
          <w:tcPr>
            <w:tcW w:w="2285" w:type="dxa"/>
            <w:tcBorders>
              <w:top w:val="nil"/>
              <w:left w:val="single" w:sz="8" w:space="0" w:color="auto"/>
              <w:bottom w:val="single" w:sz="4"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ind w:firstLineChars="100" w:firstLine="200"/>
              <w:jc w:val="left"/>
              <w:rPr>
                <w:i/>
                <w:iCs/>
                <w:sz w:val="20"/>
                <w:szCs w:val="20"/>
              </w:rPr>
            </w:pPr>
            <w:r w:rsidRPr="00501B58">
              <w:rPr>
                <w:i/>
                <w:iCs/>
                <w:sz w:val="20"/>
                <w:szCs w:val="20"/>
              </w:rPr>
              <w:t>R&amp;D and Design</w:t>
            </w:r>
          </w:p>
        </w:tc>
        <w:tc>
          <w:tcPr>
            <w:tcW w:w="756"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$5</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$17</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$16</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$13</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$4</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1061" w:type="dxa"/>
            <w:tcBorders>
              <w:top w:val="nil"/>
              <w:left w:val="nil"/>
              <w:bottom w:val="single" w:sz="4"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$55</w:t>
            </w:r>
          </w:p>
        </w:tc>
      </w:tr>
      <w:tr w:rsidR="00A15062" w:rsidRPr="00501B58" w:rsidTr="00280B6A">
        <w:trPr>
          <w:trHeight w:val="255"/>
          <w:jc w:val="center"/>
        </w:trPr>
        <w:tc>
          <w:tcPr>
            <w:tcW w:w="2285" w:type="dxa"/>
            <w:tcBorders>
              <w:top w:val="nil"/>
              <w:left w:val="single" w:sz="8" w:space="0" w:color="auto"/>
              <w:bottom w:val="single" w:sz="4"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ind w:firstLineChars="100" w:firstLine="200"/>
              <w:jc w:val="left"/>
              <w:rPr>
                <w:i/>
                <w:iCs/>
                <w:sz w:val="20"/>
                <w:szCs w:val="20"/>
              </w:rPr>
            </w:pPr>
            <w:r w:rsidRPr="00501B58">
              <w:rPr>
                <w:i/>
                <w:iCs/>
                <w:sz w:val="20"/>
                <w:szCs w:val="20"/>
              </w:rPr>
              <w:t xml:space="preserve">Pre-Ops </w:t>
            </w:r>
          </w:p>
        </w:tc>
        <w:tc>
          <w:tcPr>
            <w:tcW w:w="756"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$6</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$14</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$14</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$4</w:t>
            </w:r>
          </w:p>
        </w:tc>
        <w:tc>
          <w:tcPr>
            <w:tcW w:w="1061" w:type="dxa"/>
            <w:tcBorders>
              <w:top w:val="nil"/>
              <w:left w:val="nil"/>
              <w:bottom w:val="single" w:sz="4"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$39</w:t>
            </w:r>
          </w:p>
        </w:tc>
      </w:tr>
      <w:tr w:rsidR="00A15062" w:rsidRPr="00501B58" w:rsidTr="00280B6A">
        <w:trPr>
          <w:trHeight w:val="270"/>
          <w:jc w:val="center"/>
        </w:trPr>
        <w:tc>
          <w:tcPr>
            <w:tcW w:w="2285" w:type="dxa"/>
            <w:tcBorders>
              <w:top w:val="nil"/>
              <w:left w:val="single" w:sz="8" w:space="0" w:color="auto"/>
              <w:bottom w:val="single" w:sz="4"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jc w:val="left"/>
              <w:rPr>
                <w:b/>
                <w:bCs/>
                <w:i/>
                <w:iCs/>
                <w:sz w:val="20"/>
                <w:szCs w:val="20"/>
              </w:rPr>
            </w:pPr>
            <w:r w:rsidRPr="00501B58">
              <w:rPr>
                <w:b/>
                <w:bCs/>
                <w:i/>
                <w:iCs/>
                <w:sz w:val="20"/>
                <w:szCs w:val="20"/>
              </w:rPr>
              <w:t>TEC</w:t>
            </w:r>
          </w:p>
        </w:tc>
        <w:tc>
          <w:tcPr>
            <w:tcW w:w="756"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b/>
                <w:bCs/>
                <w:i/>
                <w:iCs/>
                <w:sz w:val="20"/>
                <w:szCs w:val="20"/>
              </w:rPr>
            </w:pPr>
            <w:r w:rsidRPr="00501B58">
              <w:rPr>
                <w:b/>
                <w:bCs/>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$2</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$18</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$107</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$98</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$122</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$91</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$33</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$15</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$0</w:t>
            </w:r>
          </w:p>
        </w:tc>
        <w:tc>
          <w:tcPr>
            <w:tcW w:w="1061" w:type="dxa"/>
            <w:tcBorders>
              <w:top w:val="nil"/>
              <w:left w:val="nil"/>
              <w:bottom w:val="single" w:sz="4"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b/>
                <w:bCs/>
                <w:i/>
                <w:iCs/>
                <w:sz w:val="20"/>
                <w:szCs w:val="20"/>
              </w:rPr>
            </w:pPr>
            <w:r w:rsidRPr="00501B58">
              <w:rPr>
                <w:b/>
                <w:bCs/>
                <w:i/>
                <w:iCs/>
                <w:sz w:val="20"/>
                <w:szCs w:val="20"/>
              </w:rPr>
              <w:t>$485</w:t>
            </w:r>
          </w:p>
        </w:tc>
      </w:tr>
      <w:tr w:rsidR="00A15062" w:rsidRPr="00501B58" w:rsidTr="00280B6A">
        <w:trPr>
          <w:trHeight w:val="255"/>
          <w:jc w:val="center"/>
        </w:trPr>
        <w:tc>
          <w:tcPr>
            <w:tcW w:w="2285" w:type="dxa"/>
            <w:tcBorders>
              <w:top w:val="nil"/>
              <w:left w:val="single" w:sz="8" w:space="0" w:color="auto"/>
              <w:bottom w:val="single" w:sz="4"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ind w:firstLineChars="100" w:firstLine="200"/>
              <w:jc w:val="left"/>
              <w:rPr>
                <w:i/>
                <w:iCs/>
                <w:sz w:val="20"/>
                <w:szCs w:val="20"/>
              </w:rPr>
            </w:pPr>
            <w:r w:rsidRPr="00501B58">
              <w:rPr>
                <w:i/>
                <w:iCs/>
                <w:sz w:val="20"/>
                <w:szCs w:val="20"/>
              </w:rPr>
              <w:t xml:space="preserve">PED </w:t>
            </w:r>
          </w:p>
        </w:tc>
        <w:tc>
          <w:tcPr>
            <w:tcW w:w="756"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$2</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$18</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$21</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single" w:sz="4"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1061" w:type="dxa"/>
            <w:tcBorders>
              <w:top w:val="nil"/>
              <w:left w:val="nil"/>
              <w:bottom w:val="single" w:sz="4"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$40</w:t>
            </w:r>
          </w:p>
        </w:tc>
      </w:tr>
      <w:tr w:rsidR="00A15062" w:rsidRPr="00501B58" w:rsidTr="00280B6A">
        <w:trPr>
          <w:trHeight w:val="270"/>
          <w:jc w:val="center"/>
        </w:trPr>
        <w:tc>
          <w:tcPr>
            <w:tcW w:w="2285" w:type="dxa"/>
            <w:tcBorders>
              <w:top w:val="nil"/>
              <w:left w:val="single" w:sz="8" w:space="0" w:color="auto"/>
              <w:bottom w:val="double" w:sz="6"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ind w:firstLineChars="100" w:firstLine="200"/>
              <w:jc w:val="left"/>
              <w:rPr>
                <w:i/>
                <w:iCs/>
                <w:sz w:val="20"/>
                <w:szCs w:val="20"/>
              </w:rPr>
            </w:pPr>
            <w:r w:rsidRPr="00501B58">
              <w:rPr>
                <w:i/>
                <w:iCs/>
                <w:sz w:val="20"/>
                <w:szCs w:val="20"/>
              </w:rPr>
              <w:t xml:space="preserve">Construction </w:t>
            </w:r>
          </w:p>
        </w:tc>
        <w:tc>
          <w:tcPr>
            <w:tcW w:w="756" w:type="dxa"/>
            <w:tcBorders>
              <w:top w:val="nil"/>
              <w:left w:val="nil"/>
              <w:bottom w:val="double" w:sz="6"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double" w:sz="6"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double" w:sz="6"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672" w:type="dxa"/>
            <w:tcBorders>
              <w:top w:val="nil"/>
              <w:left w:val="nil"/>
              <w:bottom w:val="double" w:sz="6"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$86</w:t>
            </w:r>
          </w:p>
        </w:tc>
        <w:tc>
          <w:tcPr>
            <w:tcW w:w="672" w:type="dxa"/>
            <w:tcBorders>
              <w:top w:val="nil"/>
              <w:left w:val="nil"/>
              <w:bottom w:val="double" w:sz="6"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$98</w:t>
            </w:r>
          </w:p>
        </w:tc>
        <w:tc>
          <w:tcPr>
            <w:tcW w:w="672" w:type="dxa"/>
            <w:tcBorders>
              <w:top w:val="nil"/>
              <w:left w:val="nil"/>
              <w:bottom w:val="double" w:sz="6"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$122</w:t>
            </w:r>
          </w:p>
        </w:tc>
        <w:tc>
          <w:tcPr>
            <w:tcW w:w="672" w:type="dxa"/>
            <w:tcBorders>
              <w:top w:val="nil"/>
              <w:left w:val="nil"/>
              <w:bottom w:val="double" w:sz="6"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$91</w:t>
            </w:r>
          </w:p>
        </w:tc>
        <w:tc>
          <w:tcPr>
            <w:tcW w:w="672" w:type="dxa"/>
            <w:tcBorders>
              <w:top w:val="nil"/>
              <w:left w:val="nil"/>
              <w:bottom w:val="double" w:sz="6"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$33</w:t>
            </w:r>
          </w:p>
        </w:tc>
        <w:tc>
          <w:tcPr>
            <w:tcW w:w="672" w:type="dxa"/>
            <w:tcBorders>
              <w:top w:val="nil"/>
              <w:left w:val="nil"/>
              <w:bottom w:val="double" w:sz="6"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$15</w:t>
            </w:r>
          </w:p>
        </w:tc>
        <w:tc>
          <w:tcPr>
            <w:tcW w:w="672" w:type="dxa"/>
            <w:tcBorders>
              <w:top w:val="nil"/>
              <w:left w:val="nil"/>
              <w:bottom w:val="double" w:sz="6"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left"/>
              <w:rPr>
                <w:i/>
                <w:iCs/>
                <w:sz w:val="20"/>
                <w:szCs w:val="20"/>
              </w:rPr>
            </w:pPr>
            <w:r w:rsidRPr="00501B58">
              <w:rPr>
                <w:i/>
                <w:iCs/>
                <w:sz w:val="20"/>
                <w:szCs w:val="20"/>
              </w:rPr>
              <w:t> </w:t>
            </w:r>
          </w:p>
        </w:tc>
        <w:tc>
          <w:tcPr>
            <w:tcW w:w="1061" w:type="dxa"/>
            <w:tcBorders>
              <w:top w:val="nil"/>
              <w:left w:val="nil"/>
              <w:bottom w:val="double" w:sz="6"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$444</w:t>
            </w:r>
          </w:p>
        </w:tc>
      </w:tr>
      <w:tr w:rsidR="00A15062" w:rsidRPr="00501B58" w:rsidTr="00280B6A">
        <w:trPr>
          <w:trHeight w:val="300"/>
          <w:jc w:val="center"/>
        </w:trPr>
        <w:tc>
          <w:tcPr>
            <w:tcW w:w="2285" w:type="dxa"/>
            <w:tcBorders>
              <w:top w:val="nil"/>
              <w:left w:val="single" w:sz="8" w:space="0" w:color="auto"/>
              <w:bottom w:val="single" w:sz="8" w:space="0" w:color="auto"/>
              <w:right w:val="single" w:sz="8" w:space="0" w:color="auto"/>
            </w:tcBorders>
            <w:shd w:val="clear" w:color="auto" w:fill="auto"/>
            <w:noWrap/>
            <w:vAlign w:val="bottom"/>
            <w:hideMark/>
          </w:tcPr>
          <w:p w:rsidR="00A15062" w:rsidRPr="00501B58" w:rsidRDefault="00A15062" w:rsidP="00280B6A">
            <w:pPr>
              <w:widowControl/>
              <w:autoSpaceDE/>
              <w:autoSpaceDN/>
              <w:adjustRightInd/>
              <w:spacing w:after="0"/>
              <w:jc w:val="left"/>
              <w:rPr>
                <w:b/>
                <w:bCs/>
                <w:i/>
                <w:iCs/>
                <w:sz w:val="20"/>
                <w:szCs w:val="20"/>
              </w:rPr>
            </w:pPr>
            <w:r w:rsidRPr="00501B58">
              <w:rPr>
                <w:b/>
                <w:bCs/>
                <w:i/>
                <w:iCs/>
                <w:sz w:val="20"/>
                <w:szCs w:val="20"/>
              </w:rPr>
              <w:t>Total Project Cost ($M)</w:t>
            </w:r>
          </w:p>
        </w:tc>
        <w:tc>
          <w:tcPr>
            <w:tcW w:w="756" w:type="dxa"/>
            <w:tcBorders>
              <w:top w:val="nil"/>
              <w:left w:val="nil"/>
              <w:bottom w:val="single" w:sz="8"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$10</w:t>
            </w:r>
          </w:p>
        </w:tc>
        <w:tc>
          <w:tcPr>
            <w:tcW w:w="672" w:type="dxa"/>
            <w:tcBorders>
              <w:top w:val="nil"/>
              <w:left w:val="nil"/>
              <w:bottom w:val="single" w:sz="8"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$38</w:t>
            </w:r>
          </w:p>
        </w:tc>
        <w:tc>
          <w:tcPr>
            <w:tcW w:w="672" w:type="dxa"/>
            <w:tcBorders>
              <w:top w:val="nil"/>
              <w:left w:val="nil"/>
              <w:bottom w:val="single" w:sz="8"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$66</w:t>
            </w:r>
          </w:p>
        </w:tc>
        <w:tc>
          <w:tcPr>
            <w:tcW w:w="672" w:type="dxa"/>
            <w:tcBorders>
              <w:top w:val="nil"/>
              <w:left w:val="nil"/>
              <w:bottom w:val="single" w:sz="8"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$239</w:t>
            </w:r>
          </w:p>
        </w:tc>
        <w:tc>
          <w:tcPr>
            <w:tcW w:w="672" w:type="dxa"/>
            <w:tcBorders>
              <w:top w:val="nil"/>
              <w:left w:val="nil"/>
              <w:bottom w:val="single" w:sz="8"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$204</w:t>
            </w:r>
          </w:p>
        </w:tc>
        <w:tc>
          <w:tcPr>
            <w:tcW w:w="672" w:type="dxa"/>
            <w:tcBorders>
              <w:top w:val="nil"/>
              <w:left w:val="nil"/>
              <w:bottom w:val="single" w:sz="8"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$247</w:t>
            </w:r>
          </w:p>
        </w:tc>
        <w:tc>
          <w:tcPr>
            <w:tcW w:w="672" w:type="dxa"/>
            <w:tcBorders>
              <w:top w:val="nil"/>
              <w:left w:val="nil"/>
              <w:bottom w:val="single" w:sz="8"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$194</w:t>
            </w:r>
          </w:p>
        </w:tc>
        <w:tc>
          <w:tcPr>
            <w:tcW w:w="672" w:type="dxa"/>
            <w:tcBorders>
              <w:top w:val="nil"/>
              <w:left w:val="nil"/>
              <w:bottom w:val="single" w:sz="8"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$94</w:t>
            </w:r>
          </w:p>
        </w:tc>
        <w:tc>
          <w:tcPr>
            <w:tcW w:w="672" w:type="dxa"/>
            <w:tcBorders>
              <w:top w:val="nil"/>
              <w:left w:val="nil"/>
              <w:bottom w:val="single" w:sz="8"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$57</w:t>
            </w:r>
          </w:p>
        </w:tc>
        <w:tc>
          <w:tcPr>
            <w:tcW w:w="672" w:type="dxa"/>
            <w:tcBorders>
              <w:top w:val="nil"/>
              <w:left w:val="nil"/>
              <w:bottom w:val="single" w:sz="8" w:space="0" w:color="auto"/>
              <w:right w:val="single" w:sz="4"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$8</w:t>
            </w:r>
          </w:p>
        </w:tc>
        <w:tc>
          <w:tcPr>
            <w:tcW w:w="1061" w:type="dxa"/>
            <w:tcBorders>
              <w:top w:val="nil"/>
              <w:left w:val="nil"/>
              <w:bottom w:val="single" w:sz="8" w:space="0" w:color="auto"/>
              <w:right w:val="single" w:sz="8" w:space="0" w:color="auto"/>
            </w:tcBorders>
            <w:shd w:val="clear" w:color="auto" w:fill="auto"/>
            <w:noWrap/>
            <w:vAlign w:val="bottom"/>
            <w:hideMark/>
          </w:tcPr>
          <w:p w:rsidR="00A15062" w:rsidRPr="00501B58" w:rsidRDefault="00A15062" w:rsidP="003C06EC">
            <w:pPr>
              <w:widowControl/>
              <w:autoSpaceDE/>
              <w:autoSpaceDN/>
              <w:adjustRightInd/>
              <w:spacing w:after="0"/>
              <w:jc w:val="right"/>
              <w:rPr>
                <w:i/>
                <w:iCs/>
                <w:sz w:val="20"/>
                <w:szCs w:val="20"/>
              </w:rPr>
            </w:pPr>
            <w:r w:rsidRPr="00501B58">
              <w:rPr>
                <w:i/>
                <w:iCs/>
                <w:sz w:val="20"/>
                <w:szCs w:val="20"/>
              </w:rPr>
              <w:t>$579</w:t>
            </w:r>
          </w:p>
        </w:tc>
      </w:tr>
    </w:tbl>
    <w:p w:rsidR="0086791C" w:rsidRDefault="0086791C" w:rsidP="0086791C">
      <w:pPr>
        <w:spacing w:after="0"/>
        <w:ind w:left="990" w:hanging="630"/>
        <w:jc w:val="left"/>
      </w:pPr>
    </w:p>
    <w:p w:rsidR="00A73B23" w:rsidRPr="00871B19" w:rsidRDefault="00871B19" w:rsidP="004D33BF">
      <w:pPr>
        <w:widowControl/>
        <w:spacing w:after="0"/>
        <w:ind w:left="360" w:right="-180"/>
        <w:jc w:val="center"/>
        <w:rPr>
          <w:b/>
          <w:i/>
        </w:rPr>
      </w:pPr>
      <w:r>
        <w:rPr>
          <w:b/>
          <w:i/>
        </w:rPr>
        <w:t>Table A+1—A</w:t>
      </w:r>
      <w:r w:rsidR="00A73B23" w:rsidRPr="00871B19">
        <w:rPr>
          <w:b/>
          <w:i/>
        </w:rPr>
        <w:t xml:space="preserve">ctual </w:t>
      </w:r>
      <w:r>
        <w:rPr>
          <w:b/>
          <w:i/>
        </w:rPr>
        <w:t>F</w:t>
      </w:r>
      <w:r w:rsidR="00A73B23" w:rsidRPr="00871B19">
        <w:rPr>
          <w:b/>
          <w:i/>
        </w:rPr>
        <w:t>u</w:t>
      </w:r>
      <w:r>
        <w:rPr>
          <w:b/>
          <w:i/>
        </w:rPr>
        <w:t>nds R</w:t>
      </w:r>
      <w:r w:rsidR="00AC6974" w:rsidRPr="00871B19">
        <w:rPr>
          <w:b/>
          <w:i/>
        </w:rPr>
        <w:t>eceived</w:t>
      </w:r>
    </w:p>
    <w:tbl>
      <w:tblPr>
        <w:tblW w:w="10170" w:type="dxa"/>
        <w:jc w:val="center"/>
        <w:tblLook w:val="04A0"/>
      </w:tblPr>
      <w:tblGrid>
        <w:gridCol w:w="2140"/>
        <w:gridCol w:w="680"/>
        <w:gridCol w:w="680"/>
        <w:gridCol w:w="680"/>
        <w:gridCol w:w="680"/>
        <w:gridCol w:w="680"/>
        <w:gridCol w:w="680"/>
        <w:gridCol w:w="680"/>
        <w:gridCol w:w="680"/>
        <w:gridCol w:w="680"/>
        <w:gridCol w:w="785"/>
        <w:gridCol w:w="1125"/>
      </w:tblGrid>
      <w:tr w:rsidR="001E2109" w:rsidRPr="001E2109" w:rsidTr="00B8743E">
        <w:trPr>
          <w:trHeight w:val="285"/>
          <w:tblHeader/>
          <w:jc w:val="center"/>
        </w:trPr>
        <w:tc>
          <w:tcPr>
            <w:tcW w:w="21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 xml:space="preserve">Fiscal Year </w:t>
            </w:r>
          </w:p>
        </w:tc>
        <w:tc>
          <w:tcPr>
            <w:tcW w:w="680" w:type="dxa"/>
            <w:tcBorders>
              <w:top w:val="single" w:sz="8" w:space="0" w:color="auto"/>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FY06</w:t>
            </w:r>
          </w:p>
        </w:tc>
        <w:tc>
          <w:tcPr>
            <w:tcW w:w="680" w:type="dxa"/>
            <w:tcBorders>
              <w:top w:val="single" w:sz="8" w:space="0" w:color="auto"/>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FY07</w:t>
            </w:r>
          </w:p>
        </w:tc>
        <w:tc>
          <w:tcPr>
            <w:tcW w:w="680" w:type="dxa"/>
            <w:tcBorders>
              <w:top w:val="single" w:sz="8" w:space="0" w:color="auto"/>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FY08</w:t>
            </w:r>
          </w:p>
        </w:tc>
        <w:tc>
          <w:tcPr>
            <w:tcW w:w="680" w:type="dxa"/>
            <w:tcBorders>
              <w:top w:val="single" w:sz="8" w:space="0" w:color="auto"/>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FY09</w:t>
            </w:r>
          </w:p>
        </w:tc>
        <w:tc>
          <w:tcPr>
            <w:tcW w:w="680" w:type="dxa"/>
            <w:tcBorders>
              <w:top w:val="single" w:sz="8" w:space="0" w:color="auto"/>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FY10</w:t>
            </w:r>
          </w:p>
        </w:tc>
        <w:tc>
          <w:tcPr>
            <w:tcW w:w="680" w:type="dxa"/>
            <w:tcBorders>
              <w:top w:val="single" w:sz="8" w:space="0" w:color="auto"/>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FY11</w:t>
            </w:r>
          </w:p>
        </w:tc>
        <w:tc>
          <w:tcPr>
            <w:tcW w:w="680" w:type="dxa"/>
            <w:tcBorders>
              <w:top w:val="single" w:sz="8" w:space="0" w:color="auto"/>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FY12</w:t>
            </w:r>
          </w:p>
        </w:tc>
        <w:tc>
          <w:tcPr>
            <w:tcW w:w="680" w:type="dxa"/>
            <w:tcBorders>
              <w:top w:val="single" w:sz="8" w:space="0" w:color="auto"/>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FY13</w:t>
            </w:r>
          </w:p>
        </w:tc>
        <w:tc>
          <w:tcPr>
            <w:tcW w:w="680" w:type="dxa"/>
            <w:tcBorders>
              <w:top w:val="single" w:sz="8" w:space="0" w:color="auto"/>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FY14</w:t>
            </w:r>
          </w:p>
        </w:tc>
        <w:tc>
          <w:tcPr>
            <w:tcW w:w="785" w:type="dxa"/>
            <w:tcBorders>
              <w:top w:val="single" w:sz="8" w:space="0" w:color="auto"/>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FY15</w:t>
            </w:r>
          </w:p>
        </w:tc>
        <w:tc>
          <w:tcPr>
            <w:tcW w:w="1125" w:type="dxa"/>
            <w:tcBorders>
              <w:top w:val="single" w:sz="8" w:space="0" w:color="auto"/>
              <w:left w:val="nil"/>
              <w:bottom w:val="single" w:sz="8"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center"/>
              <w:rPr>
                <w:b/>
                <w:bCs/>
                <w:i/>
                <w:iCs/>
                <w:sz w:val="20"/>
                <w:szCs w:val="20"/>
              </w:rPr>
            </w:pPr>
            <w:r w:rsidRPr="001E2109">
              <w:rPr>
                <w:b/>
                <w:bCs/>
                <w:i/>
                <w:iCs/>
                <w:sz w:val="20"/>
                <w:szCs w:val="20"/>
              </w:rPr>
              <w:t>Total ($M)</w:t>
            </w:r>
          </w:p>
        </w:tc>
      </w:tr>
      <w:tr w:rsidR="001E2109" w:rsidRPr="001E2109" w:rsidTr="00B8743E">
        <w:trPr>
          <w:trHeight w:val="270"/>
          <w:jc w:val="center"/>
        </w:trPr>
        <w:tc>
          <w:tcPr>
            <w:tcW w:w="2140" w:type="dxa"/>
            <w:tcBorders>
              <w:top w:val="nil"/>
              <w:left w:val="single" w:sz="8" w:space="0" w:color="auto"/>
              <w:bottom w:val="single" w:sz="4"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left"/>
              <w:rPr>
                <w:b/>
                <w:bCs/>
                <w:i/>
                <w:iCs/>
                <w:sz w:val="20"/>
                <w:szCs w:val="20"/>
              </w:rPr>
            </w:pPr>
            <w:r w:rsidRPr="001E2109">
              <w:rPr>
                <w:b/>
                <w:bCs/>
                <w:i/>
                <w:iCs/>
                <w:sz w:val="20"/>
                <w:szCs w:val="20"/>
              </w:rPr>
              <w:t xml:space="preserve">OPC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$5</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$17</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$16</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$13</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$4</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$2</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$6</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$14</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$14</w:t>
            </w:r>
          </w:p>
        </w:tc>
        <w:tc>
          <w:tcPr>
            <w:tcW w:w="785"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$4</w:t>
            </w:r>
          </w:p>
        </w:tc>
        <w:tc>
          <w:tcPr>
            <w:tcW w:w="1125" w:type="dxa"/>
            <w:tcBorders>
              <w:top w:val="nil"/>
              <w:left w:val="nil"/>
              <w:bottom w:val="single" w:sz="4"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$94</w:t>
            </w:r>
          </w:p>
        </w:tc>
      </w:tr>
      <w:tr w:rsidR="001E2109" w:rsidRPr="001E2109" w:rsidTr="00B8743E">
        <w:trPr>
          <w:trHeight w:val="255"/>
          <w:jc w:val="center"/>
        </w:trPr>
        <w:tc>
          <w:tcPr>
            <w:tcW w:w="2140" w:type="dxa"/>
            <w:tcBorders>
              <w:top w:val="nil"/>
              <w:left w:val="single" w:sz="8" w:space="0" w:color="auto"/>
              <w:bottom w:val="single" w:sz="4"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ind w:firstLineChars="100" w:firstLine="200"/>
              <w:jc w:val="left"/>
              <w:rPr>
                <w:i/>
                <w:iCs/>
                <w:sz w:val="20"/>
                <w:szCs w:val="20"/>
              </w:rPr>
            </w:pPr>
            <w:r w:rsidRPr="001E2109">
              <w:rPr>
                <w:i/>
                <w:iCs/>
                <w:sz w:val="20"/>
                <w:szCs w:val="20"/>
              </w:rPr>
              <w:t>R&amp;D and Design</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$5</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$17</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$16</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$13</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$4</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785"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1125" w:type="dxa"/>
            <w:tcBorders>
              <w:top w:val="nil"/>
              <w:left w:val="nil"/>
              <w:bottom w:val="single" w:sz="4"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$55</w:t>
            </w:r>
          </w:p>
        </w:tc>
      </w:tr>
      <w:tr w:rsidR="001E2109" w:rsidRPr="001E2109" w:rsidTr="00B8743E">
        <w:trPr>
          <w:trHeight w:val="255"/>
          <w:jc w:val="center"/>
        </w:trPr>
        <w:tc>
          <w:tcPr>
            <w:tcW w:w="2140" w:type="dxa"/>
            <w:tcBorders>
              <w:top w:val="nil"/>
              <w:left w:val="single" w:sz="8" w:space="0" w:color="auto"/>
              <w:bottom w:val="single" w:sz="4"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ind w:firstLineChars="100" w:firstLine="200"/>
              <w:jc w:val="left"/>
              <w:rPr>
                <w:i/>
                <w:iCs/>
                <w:sz w:val="20"/>
                <w:szCs w:val="20"/>
              </w:rPr>
            </w:pPr>
            <w:r w:rsidRPr="001E2109">
              <w:rPr>
                <w:i/>
                <w:iCs/>
                <w:sz w:val="20"/>
                <w:szCs w:val="20"/>
              </w:rPr>
              <w:t xml:space="preserve">Pre-Ops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$6</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$14</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$14</w:t>
            </w:r>
          </w:p>
        </w:tc>
        <w:tc>
          <w:tcPr>
            <w:tcW w:w="785"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$4</w:t>
            </w:r>
          </w:p>
        </w:tc>
        <w:tc>
          <w:tcPr>
            <w:tcW w:w="1125" w:type="dxa"/>
            <w:tcBorders>
              <w:top w:val="nil"/>
              <w:left w:val="nil"/>
              <w:bottom w:val="single" w:sz="4"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$39</w:t>
            </w:r>
          </w:p>
        </w:tc>
      </w:tr>
      <w:tr w:rsidR="001E2109" w:rsidRPr="001E2109" w:rsidTr="00B8743E">
        <w:trPr>
          <w:trHeight w:val="270"/>
          <w:jc w:val="center"/>
        </w:trPr>
        <w:tc>
          <w:tcPr>
            <w:tcW w:w="2140" w:type="dxa"/>
            <w:tcBorders>
              <w:top w:val="nil"/>
              <w:left w:val="single" w:sz="8" w:space="0" w:color="auto"/>
              <w:bottom w:val="single" w:sz="4"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left"/>
              <w:rPr>
                <w:b/>
                <w:bCs/>
                <w:i/>
                <w:iCs/>
                <w:sz w:val="20"/>
                <w:szCs w:val="20"/>
              </w:rPr>
            </w:pPr>
            <w:r w:rsidRPr="001E2109">
              <w:rPr>
                <w:b/>
                <w:bCs/>
                <w:i/>
                <w:iCs/>
                <w:sz w:val="20"/>
                <w:szCs w:val="20"/>
              </w:rPr>
              <w:t xml:space="preserve">TEC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b/>
                <w:bCs/>
                <w:i/>
                <w:iCs/>
                <w:sz w:val="20"/>
                <w:szCs w:val="20"/>
              </w:rPr>
            </w:pPr>
            <w:r w:rsidRPr="001E2109">
              <w:rPr>
                <w:b/>
                <w:bCs/>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$2</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$18</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$107</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$98</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$122</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$75</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$43</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$21</w:t>
            </w:r>
          </w:p>
        </w:tc>
        <w:tc>
          <w:tcPr>
            <w:tcW w:w="785"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$0</w:t>
            </w:r>
          </w:p>
        </w:tc>
        <w:tc>
          <w:tcPr>
            <w:tcW w:w="1125" w:type="dxa"/>
            <w:tcBorders>
              <w:top w:val="nil"/>
              <w:left w:val="nil"/>
              <w:bottom w:val="single" w:sz="4"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b/>
                <w:bCs/>
                <w:i/>
                <w:iCs/>
                <w:sz w:val="20"/>
                <w:szCs w:val="20"/>
              </w:rPr>
            </w:pPr>
            <w:r w:rsidRPr="001E2109">
              <w:rPr>
                <w:b/>
                <w:bCs/>
                <w:i/>
                <w:iCs/>
                <w:sz w:val="20"/>
                <w:szCs w:val="20"/>
              </w:rPr>
              <w:t>$485</w:t>
            </w:r>
          </w:p>
        </w:tc>
      </w:tr>
      <w:tr w:rsidR="001E2109" w:rsidRPr="001E2109" w:rsidTr="00B8743E">
        <w:trPr>
          <w:trHeight w:val="255"/>
          <w:jc w:val="center"/>
        </w:trPr>
        <w:tc>
          <w:tcPr>
            <w:tcW w:w="2140" w:type="dxa"/>
            <w:tcBorders>
              <w:top w:val="nil"/>
              <w:left w:val="single" w:sz="8" w:space="0" w:color="auto"/>
              <w:bottom w:val="single" w:sz="4"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ind w:firstLineChars="100" w:firstLine="200"/>
              <w:jc w:val="left"/>
              <w:rPr>
                <w:i/>
                <w:iCs/>
                <w:sz w:val="20"/>
                <w:szCs w:val="20"/>
              </w:rPr>
            </w:pPr>
            <w:r w:rsidRPr="001E2109">
              <w:rPr>
                <w:i/>
                <w:iCs/>
                <w:sz w:val="20"/>
                <w:szCs w:val="20"/>
              </w:rPr>
              <w:t xml:space="preserve">PED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$2</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$18</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$21</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785" w:type="dxa"/>
            <w:tcBorders>
              <w:top w:val="nil"/>
              <w:left w:val="nil"/>
              <w:bottom w:val="single" w:sz="4"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1125" w:type="dxa"/>
            <w:tcBorders>
              <w:top w:val="nil"/>
              <w:left w:val="nil"/>
              <w:bottom w:val="single" w:sz="4"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$40</w:t>
            </w:r>
          </w:p>
        </w:tc>
      </w:tr>
      <w:tr w:rsidR="001E2109" w:rsidRPr="001E2109" w:rsidTr="00B8743E">
        <w:trPr>
          <w:trHeight w:val="270"/>
          <w:jc w:val="center"/>
        </w:trPr>
        <w:tc>
          <w:tcPr>
            <w:tcW w:w="2140" w:type="dxa"/>
            <w:tcBorders>
              <w:top w:val="nil"/>
              <w:left w:val="single" w:sz="8" w:space="0" w:color="auto"/>
              <w:bottom w:val="double" w:sz="6"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ind w:firstLineChars="100" w:firstLine="200"/>
              <w:jc w:val="left"/>
              <w:rPr>
                <w:i/>
                <w:iCs/>
                <w:sz w:val="20"/>
                <w:szCs w:val="20"/>
              </w:rPr>
            </w:pPr>
            <w:r w:rsidRPr="001E2109">
              <w:rPr>
                <w:i/>
                <w:iCs/>
                <w:sz w:val="20"/>
                <w:szCs w:val="20"/>
              </w:rPr>
              <w:t xml:space="preserve">Construction </w:t>
            </w:r>
          </w:p>
        </w:tc>
        <w:tc>
          <w:tcPr>
            <w:tcW w:w="680" w:type="dxa"/>
            <w:tcBorders>
              <w:top w:val="nil"/>
              <w:left w:val="nil"/>
              <w:bottom w:val="double" w:sz="6"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double" w:sz="6"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double" w:sz="6"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680" w:type="dxa"/>
            <w:tcBorders>
              <w:top w:val="nil"/>
              <w:left w:val="nil"/>
              <w:bottom w:val="double" w:sz="6"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$86</w:t>
            </w:r>
          </w:p>
        </w:tc>
        <w:tc>
          <w:tcPr>
            <w:tcW w:w="680" w:type="dxa"/>
            <w:tcBorders>
              <w:top w:val="nil"/>
              <w:left w:val="nil"/>
              <w:bottom w:val="double" w:sz="6"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$98</w:t>
            </w:r>
          </w:p>
        </w:tc>
        <w:tc>
          <w:tcPr>
            <w:tcW w:w="680" w:type="dxa"/>
            <w:tcBorders>
              <w:top w:val="nil"/>
              <w:left w:val="nil"/>
              <w:bottom w:val="double" w:sz="6"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$122</w:t>
            </w:r>
          </w:p>
        </w:tc>
        <w:tc>
          <w:tcPr>
            <w:tcW w:w="680" w:type="dxa"/>
            <w:tcBorders>
              <w:top w:val="nil"/>
              <w:left w:val="nil"/>
              <w:bottom w:val="double" w:sz="6"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$75</w:t>
            </w:r>
          </w:p>
        </w:tc>
        <w:tc>
          <w:tcPr>
            <w:tcW w:w="680" w:type="dxa"/>
            <w:tcBorders>
              <w:top w:val="nil"/>
              <w:left w:val="nil"/>
              <w:bottom w:val="double" w:sz="6"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$43</w:t>
            </w:r>
          </w:p>
        </w:tc>
        <w:tc>
          <w:tcPr>
            <w:tcW w:w="680" w:type="dxa"/>
            <w:tcBorders>
              <w:top w:val="nil"/>
              <w:left w:val="nil"/>
              <w:bottom w:val="double" w:sz="6"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$21</w:t>
            </w:r>
          </w:p>
        </w:tc>
        <w:tc>
          <w:tcPr>
            <w:tcW w:w="785" w:type="dxa"/>
            <w:tcBorders>
              <w:top w:val="nil"/>
              <w:left w:val="nil"/>
              <w:bottom w:val="double" w:sz="6"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left"/>
              <w:rPr>
                <w:i/>
                <w:iCs/>
                <w:sz w:val="20"/>
                <w:szCs w:val="20"/>
              </w:rPr>
            </w:pPr>
            <w:r w:rsidRPr="001E2109">
              <w:rPr>
                <w:i/>
                <w:iCs/>
                <w:sz w:val="20"/>
                <w:szCs w:val="20"/>
              </w:rPr>
              <w:t> </w:t>
            </w:r>
          </w:p>
        </w:tc>
        <w:tc>
          <w:tcPr>
            <w:tcW w:w="1125" w:type="dxa"/>
            <w:tcBorders>
              <w:top w:val="nil"/>
              <w:left w:val="nil"/>
              <w:bottom w:val="double" w:sz="6"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$445</w:t>
            </w:r>
          </w:p>
        </w:tc>
      </w:tr>
      <w:tr w:rsidR="001E2109" w:rsidRPr="001E2109" w:rsidTr="00B8743E">
        <w:trPr>
          <w:trHeight w:val="300"/>
          <w:jc w:val="center"/>
        </w:trPr>
        <w:tc>
          <w:tcPr>
            <w:tcW w:w="2140" w:type="dxa"/>
            <w:tcBorders>
              <w:top w:val="nil"/>
              <w:left w:val="single" w:sz="8" w:space="0" w:color="auto"/>
              <w:bottom w:val="single" w:sz="8" w:space="0" w:color="auto"/>
              <w:right w:val="single" w:sz="8" w:space="0" w:color="auto"/>
            </w:tcBorders>
            <w:shd w:val="clear" w:color="auto" w:fill="auto"/>
            <w:noWrap/>
            <w:vAlign w:val="bottom"/>
            <w:hideMark/>
          </w:tcPr>
          <w:p w:rsidR="001E2109" w:rsidRPr="001E2109" w:rsidRDefault="001E2109" w:rsidP="007C73E5">
            <w:pPr>
              <w:widowControl/>
              <w:autoSpaceDE/>
              <w:autoSpaceDN/>
              <w:adjustRightInd/>
              <w:spacing w:after="0"/>
              <w:jc w:val="right"/>
              <w:rPr>
                <w:b/>
                <w:bCs/>
                <w:i/>
                <w:iCs/>
                <w:sz w:val="20"/>
                <w:szCs w:val="20"/>
              </w:rPr>
            </w:pPr>
            <w:r w:rsidRPr="001E2109">
              <w:rPr>
                <w:b/>
                <w:bCs/>
                <w:i/>
                <w:iCs/>
                <w:sz w:val="20"/>
                <w:szCs w:val="20"/>
              </w:rPr>
              <w:t>Total Project Cost ($M)</w:t>
            </w:r>
          </w:p>
        </w:tc>
        <w:tc>
          <w:tcPr>
            <w:tcW w:w="680" w:type="dxa"/>
            <w:tcBorders>
              <w:top w:val="nil"/>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$5</w:t>
            </w:r>
          </w:p>
        </w:tc>
        <w:tc>
          <w:tcPr>
            <w:tcW w:w="680" w:type="dxa"/>
            <w:tcBorders>
              <w:top w:val="nil"/>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$19</w:t>
            </w:r>
          </w:p>
        </w:tc>
        <w:tc>
          <w:tcPr>
            <w:tcW w:w="680" w:type="dxa"/>
            <w:tcBorders>
              <w:top w:val="nil"/>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$33</w:t>
            </w:r>
          </w:p>
        </w:tc>
        <w:tc>
          <w:tcPr>
            <w:tcW w:w="680" w:type="dxa"/>
            <w:tcBorders>
              <w:top w:val="nil"/>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$120</w:t>
            </w:r>
          </w:p>
        </w:tc>
        <w:tc>
          <w:tcPr>
            <w:tcW w:w="680" w:type="dxa"/>
            <w:tcBorders>
              <w:top w:val="nil"/>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$102</w:t>
            </w:r>
          </w:p>
        </w:tc>
        <w:tc>
          <w:tcPr>
            <w:tcW w:w="680" w:type="dxa"/>
            <w:tcBorders>
              <w:top w:val="nil"/>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$123</w:t>
            </w:r>
          </w:p>
        </w:tc>
        <w:tc>
          <w:tcPr>
            <w:tcW w:w="680" w:type="dxa"/>
            <w:tcBorders>
              <w:top w:val="nil"/>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$81</w:t>
            </w:r>
          </w:p>
        </w:tc>
        <w:tc>
          <w:tcPr>
            <w:tcW w:w="680" w:type="dxa"/>
            <w:tcBorders>
              <w:top w:val="nil"/>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$57</w:t>
            </w:r>
          </w:p>
        </w:tc>
        <w:tc>
          <w:tcPr>
            <w:tcW w:w="680" w:type="dxa"/>
            <w:tcBorders>
              <w:top w:val="nil"/>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$35</w:t>
            </w:r>
          </w:p>
        </w:tc>
        <w:tc>
          <w:tcPr>
            <w:tcW w:w="785" w:type="dxa"/>
            <w:tcBorders>
              <w:top w:val="nil"/>
              <w:left w:val="nil"/>
              <w:bottom w:val="single" w:sz="8" w:space="0" w:color="auto"/>
              <w:right w:val="single" w:sz="4"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$4</w:t>
            </w:r>
          </w:p>
        </w:tc>
        <w:tc>
          <w:tcPr>
            <w:tcW w:w="1125" w:type="dxa"/>
            <w:tcBorders>
              <w:top w:val="nil"/>
              <w:left w:val="nil"/>
              <w:bottom w:val="single" w:sz="8" w:space="0" w:color="auto"/>
              <w:right w:val="single" w:sz="8" w:space="0" w:color="auto"/>
            </w:tcBorders>
            <w:shd w:val="clear" w:color="auto" w:fill="auto"/>
            <w:noWrap/>
            <w:vAlign w:val="bottom"/>
            <w:hideMark/>
          </w:tcPr>
          <w:p w:rsidR="001E2109" w:rsidRPr="001E2109" w:rsidRDefault="001E2109" w:rsidP="001E2109">
            <w:pPr>
              <w:widowControl/>
              <w:autoSpaceDE/>
              <w:autoSpaceDN/>
              <w:adjustRightInd/>
              <w:spacing w:after="0"/>
              <w:jc w:val="right"/>
              <w:rPr>
                <w:i/>
                <w:iCs/>
                <w:sz w:val="20"/>
                <w:szCs w:val="20"/>
              </w:rPr>
            </w:pPr>
            <w:r w:rsidRPr="001E2109">
              <w:rPr>
                <w:i/>
                <w:iCs/>
                <w:sz w:val="20"/>
                <w:szCs w:val="20"/>
              </w:rPr>
              <w:t>$579</w:t>
            </w:r>
          </w:p>
        </w:tc>
      </w:tr>
    </w:tbl>
    <w:p w:rsidR="0086791C" w:rsidRDefault="0086791C" w:rsidP="0086791C">
      <w:pPr>
        <w:spacing w:after="0"/>
        <w:ind w:left="990" w:hanging="630"/>
        <w:jc w:val="left"/>
      </w:pPr>
    </w:p>
    <w:p w:rsidR="009D751B" w:rsidRDefault="00BE4777" w:rsidP="00AB07EE">
      <w:pPr>
        <w:widowControl/>
        <w:autoSpaceDE/>
        <w:autoSpaceDN/>
        <w:adjustRightInd/>
        <w:spacing w:after="0"/>
        <w:jc w:val="left"/>
        <w:rPr>
          <w:b/>
        </w:rPr>
      </w:pPr>
      <w:r>
        <w:rPr>
          <w:b/>
        </w:rPr>
        <w:t>5</w:t>
      </w:r>
      <w:r w:rsidR="00A933C9" w:rsidRPr="00A933C9">
        <w:rPr>
          <w:b/>
        </w:rPr>
        <w:t>.</w:t>
      </w:r>
      <w:r w:rsidR="009D751B">
        <w:rPr>
          <w:b/>
        </w:rPr>
        <w:t>6 Staffing Profile</w:t>
      </w:r>
    </w:p>
    <w:p w:rsidR="009D751B" w:rsidRDefault="009D751B" w:rsidP="00AB07EE">
      <w:pPr>
        <w:widowControl/>
        <w:autoSpaceDE/>
        <w:autoSpaceDN/>
        <w:adjustRightInd/>
        <w:spacing w:after="0"/>
        <w:jc w:val="left"/>
        <w:rPr>
          <w:b/>
        </w:rPr>
      </w:pPr>
    </w:p>
    <w:p w:rsidR="009D751B" w:rsidRPr="009D751B" w:rsidRDefault="009D751B" w:rsidP="00AB07EE">
      <w:pPr>
        <w:widowControl/>
        <w:autoSpaceDE/>
        <w:autoSpaceDN/>
        <w:adjustRightInd/>
        <w:spacing w:after="0"/>
        <w:jc w:val="left"/>
      </w:pPr>
      <w:r w:rsidRPr="009D751B">
        <w:t>Include a</w:t>
      </w:r>
      <w:r w:rsidR="004D33BF">
        <w:t>n actual</w:t>
      </w:r>
      <w:r w:rsidRPr="009D751B">
        <w:t xml:space="preserve"> staffing profile for each fiscal year by personnel type.</w:t>
      </w:r>
      <w:r w:rsidR="00B61BC3">
        <w:t xml:space="preserve">  If staffing profile </w:t>
      </w:r>
      <w:r w:rsidR="00761317">
        <w:t>for</w:t>
      </w:r>
      <w:r w:rsidR="00B61BC3">
        <w:t xml:space="preserve"> contractors </w:t>
      </w:r>
      <w:r w:rsidR="00741E50">
        <w:t>is</w:t>
      </w:r>
      <w:r w:rsidR="00B61BC3">
        <w:t xml:space="preserve"> not available, please note the work performed by the contractor (i.e., construction) and the contract amount</w:t>
      </w:r>
      <w:r w:rsidR="00761317">
        <w:t xml:space="preserve"> instead</w:t>
      </w:r>
      <w:r w:rsidR="00B61BC3">
        <w:t>.</w:t>
      </w:r>
    </w:p>
    <w:p w:rsidR="009D751B" w:rsidRPr="009D751B" w:rsidRDefault="009D751B" w:rsidP="00AB07EE">
      <w:pPr>
        <w:widowControl/>
        <w:autoSpaceDE/>
        <w:autoSpaceDN/>
        <w:adjustRightInd/>
        <w:spacing w:after="0"/>
        <w:jc w:val="left"/>
      </w:pPr>
    </w:p>
    <w:p w:rsidR="009D751B" w:rsidRPr="009D751B" w:rsidRDefault="009D751B" w:rsidP="00761317">
      <w:pPr>
        <w:widowControl/>
        <w:autoSpaceDE/>
        <w:autoSpaceDN/>
        <w:adjustRightInd/>
        <w:spacing w:after="0"/>
        <w:ind w:firstLine="450"/>
        <w:jc w:val="left"/>
        <w:rPr>
          <w:i/>
        </w:rPr>
      </w:pPr>
      <w:r w:rsidRPr="009B7DD6">
        <w:rPr>
          <w:b/>
          <w:i/>
        </w:rPr>
        <w:t>Example</w:t>
      </w:r>
      <w:r w:rsidRPr="009D751B">
        <w:rPr>
          <w:i/>
        </w:rPr>
        <w:t>:</w:t>
      </w:r>
      <w:r>
        <w:rPr>
          <w:i/>
        </w:rPr>
        <w:t xml:space="preserve"> Figure D below shows the</w:t>
      </w:r>
      <w:r w:rsidR="004D33BF">
        <w:rPr>
          <w:i/>
        </w:rPr>
        <w:t xml:space="preserve"> actual</w:t>
      </w:r>
      <w:r>
        <w:rPr>
          <w:i/>
        </w:rPr>
        <w:t xml:space="preserve"> project FTE profile by fiscal year.</w:t>
      </w:r>
    </w:p>
    <w:p w:rsidR="009D751B" w:rsidRDefault="00F62C52" w:rsidP="001923A6">
      <w:pPr>
        <w:widowControl/>
        <w:autoSpaceDE/>
        <w:autoSpaceDN/>
        <w:adjustRightInd/>
        <w:spacing w:after="0"/>
        <w:jc w:val="center"/>
        <w:rPr>
          <w:b/>
        </w:rPr>
      </w:pPr>
      <w:r w:rsidRPr="00F62C52">
        <w:rPr>
          <w:noProof/>
        </w:rPr>
        <w:drawing>
          <wp:inline distT="0" distB="0" distL="0" distR="0">
            <wp:extent cx="5434299" cy="3205908"/>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440798" cy="3209742"/>
                    </a:xfrm>
                    <a:prstGeom prst="rect">
                      <a:avLst/>
                    </a:prstGeom>
                  </pic:spPr>
                </pic:pic>
              </a:graphicData>
            </a:graphic>
          </wp:inline>
        </w:drawing>
      </w:r>
    </w:p>
    <w:p w:rsidR="001F7B66" w:rsidRPr="001F7B66" w:rsidRDefault="001F7B66" w:rsidP="00AB07EE">
      <w:pPr>
        <w:widowControl/>
        <w:autoSpaceDE/>
        <w:autoSpaceDN/>
        <w:adjustRightInd/>
        <w:spacing w:after="0"/>
        <w:jc w:val="left"/>
        <w:rPr>
          <w:i/>
        </w:rPr>
      </w:pPr>
      <w:r w:rsidRPr="001F7B66">
        <w:rPr>
          <w:i/>
        </w:rPr>
        <w:lastRenderedPageBreak/>
        <w:t>The demolition contractor staffing data was not available and thus is not included in the profile.  The contract cost of the demolition work was $10M and the work was performed during June 2009 to February 2010.</w:t>
      </w:r>
    </w:p>
    <w:p w:rsidR="001F7B66" w:rsidRDefault="001F7B66" w:rsidP="00AB07EE">
      <w:pPr>
        <w:widowControl/>
        <w:autoSpaceDE/>
        <w:autoSpaceDN/>
        <w:adjustRightInd/>
        <w:spacing w:after="0"/>
        <w:jc w:val="left"/>
        <w:rPr>
          <w:b/>
        </w:rPr>
      </w:pPr>
    </w:p>
    <w:p w:rsidR="00567F02" w:rsidRDefault="00567F02" w:rsidP="00AB07EE">
      <w:pPr>
        <w:widowControl/>
        <w:autoSpaceDE/>
        <w:autoSpaceDN/>
        <w:adjustRightInd/>
        <w:spacing w:after="0"/>
        <w:jc w:val="left"/>
        <w:rPr>
          <w:bCs/>
        </w:rPr>
      </w:pPr>
      <w:r>
        <w:rPr>
          <w:b/>
        </w:rPr>
        <w:t>5.7</w:t>
      </w:r>
      <w:r>
        <w:rPr>
          <w:b/>
        </w:rPr>
        <w:tab/>
      </w:r>
      <w:r w:rsidRPr="00567F02">
        <w:rPr>
          <w:b/>
          <w:bCs/>
        </w:rPr>
        <w:t>Environmental Requirements/Permits</w:t>
      </w:r>
    </w:p>
    <w:p w:rsidR="00567F02" w:rsidRDefault="00567F02" w:rsidP="00AB07EE">
      <w:pPr>
        <w:widowControl/>
        <w:autoSpaceDE/>
        <w:autoSpaceDN/>
        <w:adjustRightInd/>
        <w:spacing w:after="0"/>
        <w:jc w:val="left"/>
        <w:rPr>
          <w:b/>
        </w:rPr>
      </w:pPr>
    </w:p>
    <w:p w:rsidR="00567F02" w:rsidRDefault="00567F02" w:rsidP="00AB07EE">
      <w:pPr>
        <w:widowControl/>
        <w:autoSpaceDE/>
        <w:autoSpaceDN/>
        <w:adjustRightInd/>
        <w:spacing w:after="0"/>
        <w:jc w:val="left"/>
      </w:pPr>
      <w:r w:rsidRPr="00567F02">
        <w:t>Discuss in this section project environmental r</w:t>
      </w:r>
      <w:r w:rsidR="007154F9">
        <w:t xml:space="preserve">equirements and permits that </w:t>
      </w:r>
      <w:proofErr w:type="gramStart"/>
      <w:r w:rsidR="007154F9">
        <w:t>was</w:t>
      </w:r>
      <w:proofErr w:type="gramEnd"/>
      <w:r w:rsidR="007154F9">
        <w:t xml:space="preserve"> planned and what was actually performed.  Include any major issues encountered (i.e., any archaeological findings during excavation, historical landmark issues, lawsuits and the outcome, etc.).</w:t>
      </w:r>
    </w:p>
    <w:p w:rsidR="00E70FBA" w:rsidRDefault="00E70FBA" w:rsidP="00AB07EE">
      <w:pPr>
        <w:widowControl/>
        <w:autoSpaceDE/>
        <w:autoSpaceDN/>
        <w:adjustRightInd/>
        <w:spacing w:after="0"/>
        <w:jc w:val="left"/>
      </w:pPr>
    </w:p>
    <w:p w:rsidR="00E70FBA" w:rsidRPr="00197812" w:rsidRDefault="00E70FBA" w:rsidP="00E70FBA">
      <w:pPr>
        <w:widowControl/>
        <w:autoSpaceDE/>
        <w:autoSpaceDN/>
        <w:adjustRightInd/>
        <w:spacing w:after="0"/>
        <w:ind w:left="450"/>
        <w:jc w:val="left"/>
        <w:rPr>
          <w:i/>
        </w:rPr>
      </w:pPr>
      <w:r w:rsidRPr="00F83F6D">
        <w:rPr>
          <w:b/>
          <w:i/>
        </w:rPr>
        <w:t>Example:</w:t>
      </w:r>
      <w:r w:rsidRPr="00197812">
        <w:rPr>
          <w:i/>
        </w:rPr>
        <w:t xml:space="preserve"> The</w:t>
      </w:r>
      <w:r w:rsidR="007154F9" w:rsidRPr="00197812">
        <w:rPr>
          <w:i/>
        </w:rPr>
        <w:t xml:space="preserve"> NEPA documentation required for this project was an Environmental Assessment (EA)</w:t>
      </w:r>
      <w:r w:rsidR="00F02C80">
        <w:rPr>
          <w:i/>
        </w:rPr>
        <w:t xml:space="preserve"> and a Finding of No Significant Impact was determined prior to CD-2</w:t>
      </w:r>
      <w:r w:rsidR="007154F9" w:rsidRPr="00197812">
        <w:rPr>
          <w:i/>
        </w:rPr>
        <w:t xml:space="preserve">.  </w:t>
      </w:r>
      <w:r w:rsidRPr="00197812">
        <w:rPr>
          <w:i/>
        </w:rPr>
        <w:t xml:space="preserve"> </w:t>
      </w:r>
      <w:r w:rsidR="00197812" w:rsidRPr="00197812">
        <w:rPr>
          <w:i/>
        </w:rPr>
        <w:t>However, d</w:t>
      </w:r>
      <w:r w:rsidR="007154F9" w:rsidRPr="00197812">
        <w:rPr>
          <w:i/>
        </w:rPr>
        <w:t xml:space="preserve">uring the project site clearing and excavation, an old Indian </w:t>
      </w:r>
      <w:r w:rsidR="00197812" w:rsidRPr="00197812">
        <w:rPr>
          <w:i/>
        </w:rPr>
        <w:t>artifact</w:t>
      </w:r>
      <w:r w:rsidR="007154F9" w:rsidRPr="00197812">
        <w:rPr>
          <w:i/>
        </w:rPr>
        <w:t xml:space="preserve"> </w:t>
      </w:r>
      <w:proofErr w:type="gramStart"/>
      <w:r w:rsidR="007154F9" w:rsidRPr="00197812">
        <w:rPr>
          <w:i/>
        </w:rPr>
        <w:t>was discovered</w:t>
      </w:r>
      <w:proofErr w:type="gramEnd"/>
      <w:r w:rsidR="007154F9" w:rsidRPr="00197812">
        <w:rPr>
          <w:i/>
        </w:rPr>
        <w:t xml:space="preserve"> that required… </w:t>
      </w:r>
    </w:p>
    <w:p w:rsidR="00567F02" w:rsidRDefault="00567F02" w:rsidP="00AB07EE">
      <w:pPr>
        <w:widowControl/>
        <w:autoSpaceDE/>
        <w:autoSpaceDN/>
        <w:adjustRightInd/>
        <w:spacing w:after="0"/>
        <w:jc w:val="left"/>
        <w:rPr>
          <w:b/>
        </w:rPr>
      </w:pPr>
    </w:p>
    <w:p w:rsidR="009D751B" w:rsidRDefault="00880D62" w:rsidP="00AB07EE">
      <w:pPr>
        <w:widowControl/>
        <w:autoSpaceDE/>
        <w:autoSpaceDN/>
        <w:adjustRightInd/>
        <w:spacing w:after="0"/>
        <w:jc w:val="left"/>
        <w:rPr>
          <w:b/>
        </w:rPr>
      </w:pPr>
      <w:r>
        <w:rPr>
          <w:b/>
        </w:rPr>
        <w:t>5.</w:t>
      </w:r>
      <w:r w:rsidR="00567F02">
        <w:rPr>
          <w:b/>
        </w:rPr>
        <w:t>8</w:t>
      </w:r>
      <w:r>
        <w:rPr>
          <w:b/>
        </w:rPr>
        <w:tab/>
        <w:t>Safety Record</w:t>
      </w:r>
    </w:p>
    <w:p w:rsidR="00880D62" w:rsidRDefault="00880D62" w:rsidP="00AB07EE">
      <w:pPr>
        <w:widowControl/>
        <w:autoSpaceDE/>
        <w:autoSpaceDN/>
        <w:adjustRightInd/>
        <w:spacing w:after="0"/>
        <w:jc w:val="left"/>
        <w:rPr>
          <w:b/>
        </w:rPr>
      </w:pPr>
    </w:p>
    <w:p w:rsidR="00880D62" w:rsidRDefault="00880D62" w:rsidP="00AB07EE">
      <w:pPr>
        <w:widowControl/>
        <w:autoSpaceDE/>
        <w:autoSpaceDN/>
        <w:adjustRightInd/>
        <w:spacing w:after="0"/>
        <w:jc w:val="left"/>
      </w:pPr>
      <w:r w:rsidRPr="00880D62">
        <w:t>Include in this section the project safety record.</w:t>
      </w:r>
    </w:p>
    <w:p w:rsidR="00AC4732" w:rsidRDefault="00AC4732" w:rsidP="00AB07EE">
      <w:pPr>
        <w:widowControl/>
        <w:autoSpaceDE/>
        <w:autoSpaceDN/>
        <w:adjustRightInd/>
        <w:spacing w:after="0"/>
        <w:jc w:val="left"/>
      </w:pPr>
    </w:p>
    <w:p w:rsidR="00CF10EE" w:rsidRDefault="001B7B6C" w:rsidP="002E789D">
      <w:pPr>
        <w:widowControl/>
        <w:autoSpaceDE/>
        <w:autoSpaceDN/>
        <w:adjustRightInd/>
        <w:spacing w:after="0"/>
        <w:ind w:left="450"/>
        <w:jc w:val="left"/>
        <w:rPr>
          <w:i/>
        </w:rPr>
      </w:pPr>
      <w:r w:rsidRPr="009B7DD6">
        <w:rPr>
          <w:b/>
          <w:i/>
        </w:rPr>
        <w:t>Example</w:t>
      </w:r>
      <w:proofErr w:type="gramStart"/>
      <w:r w:rsidRPr="00AC4732">
        <w:rPr>
          <w:i/>
        </w:rPr>
        <w:t>:</w:t>
      </w:r>
      <w:r w:rsidR="00CF10EE">
        <w:rPr>
          <w:i/>
        </w:rPr>
        <w:t>Table</w:t>
      </w:r>
      <w:proofErr w:type="gramEnd"/>
      <w:r w:rsidR="00CF10EE">
        <w:rPr>
          <w:i/>
        </w:rPr>
        <w:t xml:space="preserve"> AB summarizes the yearly project safety record by organization and type.  See Appendix </w:t>
      </w:r>
      <w:r w:rsidR="004F0184">
        <w:rPr>
          <w:i/>
        </w:rPr>
        <w:t>D</w:t>
      </w:r>
      <w:r w:rsidR="00CF10EE">
        <w:rPr>
          <w:i/>
        </w:rPr>
        <w:t xml:space="preserve"> for the specific injury data.</w:t>
      </w:r>
    </w:p>
    <w:p w:rsidR="00CF10EE" w:rsidRDefault="00CF10EE" w:rsidP="00AB07EE">
      <w:pPr>
        <w:widowControl/>
        <w:autoSpaceDE/>
        <w:autoSpaceDN/>
        <w:adjustRightInd/>
        <w:spacing w:after="0"/>
        <w:jc w:val="left"/>
        <w:rPr>
          <w:i/>
        </w:rPr>
      </w:pPr>
    </w:p>
    <w:p w:rsidR="00AC4732" w:rsidRPr="00CF10EE" w:rsidRDefault="00AC4732" w:rsidP="00CF10EE">
      <w:pPr>
        <w:widowControl/>
        <w:autoSpaceDE/>
        <w:autoSpaceDN/>
        <w:adjustRightInd/>
        <w:spacing w:after="0"/>
        <w:jc w:val="center"/>
        <w:rPr>
          <w:b/>
          <w:i/>
        </w:rPr>
      </w:pPr>
      <w:r w:rsidRPr="00CF10EE">
        <w:rPr>
          <w:b/>
          <w:i/>
        </w:rPr>
        <w:t>Table AB—Summary of Project Safety Record</w:t>
      </w:r>
    </w:p>
    <w:p w:rsidR="001B7B6C" w:rsidRDefault="001B7B6C" w:rsidP="00EC1C4E">
      <w:pPr>
        <w:widowControl/>
        <w:autoSpaceDE/>
        <w:autoSpaceDN/>
        <w:adjustRightInd/>
        <w:spacing w:after="0"/>
        <w:jc w:val="center"/>
      </w:pPr>
      <w:r w:rsidRPr="001B7B6C">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-145415</wp:posOffset>
            </wp:positionV>
            <wp:extent cx="6744970" cy="3703320"/>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744970" cy="3703320"/>
                    </a:xfrm>
                    <a:prstGeom prst="rect">
                      <a:avLst/>
                    </a:prstGeom>
                    <a:noFill/>
                    <a:ln w="9525">
                      <a:noFill/>
                      <a:miter lim="800000"/>
                      <a:headEnd/>
                      <a:tailEnd/>
                    </a:ln>
                  </pic:spPr>
                </pic:pic>
              </a:graphicData>
            </a:graphic>
          </wp:anchor>
        </w:drawing>
      </w:r>
    </w:p>
    <w:p w:rsidR="00880D62" w:rsidRPr="00880D62" w:rsidRDefault="00880D62" w:rsidP="00AB07EE">
      <w:pPr>
        <w:widowControl/>
        <w:autoSpaceDE/>
        <w:autoSpaceDN/>
        <w:adjustRightInd/>
        <w:spacing w:after="0"/>
        <w:jc w:val="left"/>
      </w:pPr>
    </w:p>
    <w:p w:rsidR="00A36769" w:rsidRPr="00A933C9" w:rsidRDefault="00BE4777" w:rsidP="00AB07EE">
      <w:pPr>
        <w:widowControl/>
        <w:autoSpaceDE/>
        <w:autoSpaceDN/>
        <w:adjustRightInd/>
        <w:spacing w:after="0"/>
        <w:jc w:val="left"/>
        <w:rPr>
          <w:b/>
        </w:rPr>
      </w:pPr>
      <w:r>
        <w:rPr>
          <w:b/>
        </w:rPr>
        <w:lastRenderedPageBreak/>
        <w:t>6</w:t>
      </w:r>
      <w:r w:rsidR="009D751B">
        <w:rPr>
          <w:b/>
        </w:rPr>
        <w:t>.</w:t>
      </w:r>
      <w:r w:rsidR="009D751B">
        <w:rPr>
          <w:b/>
        </w:rPr>
        <w:tab/>
      </w:r>
      <w:r w:rsidR="004932F5">
        <w:rPr>
          <w:b/>
        </w:rPr>
        <w:t>CLOSEOUT</w:t>
      </w:r>
      <w:r w:rsidR="003C06EC" w:rsidRPr="00A933C9">
        <w:rPr>
          <w:b/>
        </w:rPr>
        <w:t xml:space="preserve"> STATUS </w:t>
      </w:r>
    </w:p>
    <w:p w:rsidR="00A933C9" w:rsidRDefault="00A933C9" w:rsidP="00A933C9">
      <w:pPr>
        <w:pStyle w:val="ListBullet"/>
        <w:numPr>
          <w:ilvl w:val="0"/>
          <w:numId w:val="0"/>
        </w:numPr>
        <w:spacing w:before="0" w:line="240" w:lineRule="auto"/>
        <w:rPr>
          <w:sz w:val="24"/>
          <w:szCs w:val="24"/>
        </w:rPr>
      </w:pPr>
    </w:p>
    <w:p w:rsidR="00B915A8" w:rsidRPr="001F7B66" w:rsidRDefault="00CB4D07" w:rsidP="00B915A8">
      <w:pPr>
        <w:pStyle w:val="ListBullet"/>
        <w:numPr>
          <w:ilvl w:val="0"/>
          <w:numId w:val="0"/>
        </w:numPr>
        <w:spacing w:before="0" w:line="240" w:lineRule="auto"/>
        <w:rPr>
          <w:sz w:val="24"/>
          <w:szCs w:val="24"/>
        </w:rPr>
      </w:pPr>
      <w:r w:rsidRPr="001F7B66">
        <w:rPr>
          <w:sz w:val="24"/>
          <w:szCs w:val="24"/>
        </w:rPr>
        <w:t>The purpose of this section is to address status o</w:t>
      </w:r>
      <w:r w:rsidR="00AB07EE" w:rsidRPr="001F7B66">
        <w:rPr>
          <w:sz w:val="24"/>
          <w:szCs w:val="24"/>
        </w:rPr>
        <w:t>f closeout activities that need</w:t>
      </w:r>
      <w:r w:rsidRPr="001F7B66">
        <w:rPr>
          <w:sz w:val="24"/>
          <w:szCs w:val="24"/>
        </w:rPr>
        <w:t xml:space="preserve"> to be performed.  For the </w:t>
      </w:r>
      <w:r w:rsidR="00845DD2" w:rsidRPr="001F7B66">
        <w:rPr>
          <w:sz w:val="24"/>
          <w:szCs w:val="24"/>
        </w:rPr>
        <w:t>Draft</w:t>
      </w:r>
      <w:r w:rsidRPr="001F7B66">
        <w:rPr>
          <w:sz w:val="24"/>
          <w:szCs w:val="24"/>
        </w:rPr>
        <w:t xml:space="preserve"> </w:t>
      </w:r>
      <w:r w:rsidR="00AB07EE" w:rsidRPr="001F7B66">
        <w:rPr>
          <w:sz w:val="24"/>
          <w:szCs w:val="24"/>
        </w:rPr>
        <w:t>PCR</w:t>
      </w:r>
      <w:r w:rsidRPr="001F7B66">
        <w:rPr>
          <w:sz w:val="24"/>
          <w:szCs w:val="24"/>
        </w:rPr>
        <w:t xml:space="preserve">—which is completed prior to CD-4, many of the closeout activities will not be complete.  For the </w:t>
      </w:r>
      <w:r w:rsidR="00845DD2" w:rsidRPr="001F7B66">
        <w:rPr>
          <w:sz w:val="24"/>
          <w:szCs w:val="24"/>
        </w:rPr>
        <w:t>Initial</w:t>
      </w:r>
      <w:r w:rsidRPr="001F7B66">
        <w:rPr>
          <w:sz w:val="24"/>
          <w:szCs w:val="24"/>
        </w:rPr>
        <w:t xml:space="preserve"> </w:t>
      </w:r>
      <w:r w:rsidR="00AB07EE" w:rsidRPr="001F7B66">
        <w:rPr>
          <w:sz w:val="24"/>
          <w:szCs w:val="24"/>
        </w:rPr>
        <w:t>PCR</w:t>
      </w:r>
      <w:r w:rsidRPr="001F7B66">
        <w:rPr>
          <w:sz w:val="24"/>
          <w:szCs w:val="24"/>
        </w:rPr>
        <w:t xml:space="preserve">, due 90 days after CD-4 approval, most or all of the closeout activities will be complete.  </w:t>
      </w:r>
      <w:r w:rsidR="00B915A8" w:rsidRPr="001F7B66">
        <w:rPr>
          <w:sz w:val="24"/>
          <w:szCs w:val="24"/>
        </w:rPr>
        <w:t xml:space="preserve">When all closeout activities are completed, the </w:t>
      </w:r>
      <w:r w:rsidR="00845DD2" w:rsidRPr="001F7B66">
        <w:rPr>
          <w:sz w:val="24"/>
          <w:szCs w:val="24"/>
        </w:rPr>
        <w:t>Final</w:t>
      </w:r>
      <w:r w:rsidR="00B915A8" w:rsidRPr="001F7B66">
        <w:rPr>
          <w:sz w:val="24"/>
          <w:szCs w:val="24"/>
        </w:rPr>
        <w:t xml:space="preserve"> </w:t>
      </w:r>
      <w:r w:rsidR="00AB07EE" w:rsidRPr="001F7B66">
        <w:rPr>
          <w:sz w:val="24"/>
          <w:szCs w:val="24"/>
        </w:rPr>
        <w:t>PCR</w:t>
      </w:r>
      <w:r w:rsidR="00B915A8" w:rsidRPr="001F7B66">
        <w:rPr>
          <w:sz w:val="24"/>
          <w:szCs w:val="24"/>
        </w:rPr>
        <w:t xml:space="preserve"> will be submitted.  The following is a list of closeout activities that may need to be performed</w:t>
      </w:r>
      <w:r w:rsidR="004838D9" w:rsidRPr="001F7B66">
        <w:rPr>
          <w:sz w:val="24"/>
          <w:szCs w:val="24"/>
        </w:rPr>
        <w:t xml:space="preserve"> by a project </w:t>
      </w:r>
      <w:r w:rsidR="00AB07EE" w:rsidRPr="001F7B66">
        <w:rPr>
          <w:sz w:val="24"/>
          <w:szCs w:val="24"/>
        </w:rPr>
        <w:t>(select those that are</w:t>
      </w:r>
      <w:r w:rsidR="004838D9" w:rsidRPr="001F7B66">
        <w:rPr>
          <w:sz w:val="24"/>
          <w:szCs w:val="24"/>
        </w:rPr>
        <w:t xml:space="preserve"> appropriate</w:t>
      </w:r>
      <w:r w:rsidR="00AB07EE" w:rsidRPr="001F7B66">
        <w:rPr>
          <w:sz w:val="24"/>
          <w:szCs w:val="24"/>
        </w:rPr>
        <w:t>)</w:t>
      </w:r>
      <w:r w:rsidR="00B915A8" w:rsidRPr="001F7B66">
        <w:rPr>
          <w:sz w:val="24"/>
          <w:szCs w:val="24"/>
        </w:rPr>
        <w:t xml:space="preserve">.  </w:t>
      </w:r>
      <w:r w:rsidR="00AB07EE" w:rsidRPr="001F7B66">
        <w:rPr>
          <w:sz w:val="24"/>
          <w:szCs w:val="24"/>
        </w:rPr>
        <w:t>I</w:t>
      </w:r>
      <w:r w:rsidR="007C73E5" w:rsidRPr="001F7B66">
        <w:rPr>
          <w:sz w:val="24"/>
          <w:szCs w:val="24"/>
        </w:rPr>
        <w:t>nclude the date when the status is assessed.</w:t>
      </w:r>
    </w:p>
    <w:p w:rsidR="00B915A8" w:rsidRPr="001F7B66" w:rsidRDefault="00B915A8" w:rsidP="00B915A8">
      <w:pPr>
        <w:pStyle w:val="ListBullet"/>
        <w:numPr>
          <w:ilvl w:val="0"/>
          <w:numId w:val="0"/>
        </w:numPr>
        <w:spacing w:before="0" w:line="240" w:lineRule="auto"/>
        <w:rPr>
          <w:sz w:val="24"/>
          <w:szCs w:val="24"/>
        </w:rPr>
      </w:pPr>
    </w:p>
    <w:p w:rsidR="00101A92" w:rsidRPr="00101A92" w:rsidRDefault="00101A92" w:rsidP="00A933C9">
      <w:pPr>
        <w:pStyle w:val="ListBullet"/>
        <w:numPr>
          <w:ilvl w:val="0"/>
          <w:numId w:val="20"/>
        </w:numPr>
        <w:spacing w:before="0" w:line="240" w:lineRule="auto"/>
        <w:rPr>
          <w:sz w:val="24"/>
          <w:szCs w:val="24"/>
        </w:rPr>
      </w:pPr>
      <w:r>
        <w:rPr>
          <w:sz w:val="24"/>
          <w:szCs w:val="24"/>
        </w:rPr>
        <w:t>Performance/Quality Assurance Closeout</w:t>
      </w:r>
    </w:p>
    <w:p w:rsidR="00B915A8" w:rsidRPr="00965F6E" w:rsidRDefault="00EE3B24" w:rsidP="00A933C9">
      <w:pPr>
        <w:pStyle w:val="ListBullet"/>
        <w:numPr>
          <w:ilvl w:val="0"/>
          <w:numId w:val="20"/>
        </w:numPr>
        <w:spacing w:before="0" w:line="240" w:lineRule="auto"/>
        <w:rPr>
          <w:sz w:val="24"/>
          <w:szCs w:val="24"/>
        </w:rPr>
      </w:pPr>
      <w:r w:rsidRPr="001F7B66">
        <w:rPr>
          <w:sz w:val="24"/>
          <w:szCs w:val="24"/>
        </w:rPr>
        <w:t>Administrative</w:t>
      </w:r>
      <w:r w:rsidR="001A6C62" w:rsidRPr="001F7B66">
        <w:rPr>
          <w:sz w:val="24"/>
          <w:szCs w:val="24"/>
        </w:rPr>
        <w:t xml:space="preserve"> </w:t>
      </w:r>
      <w:r w:rsidRPr="001F7B66">
        <w:rPr>
          <w:sz w:val="24"/>
          <w:szCs w:val="24"/>
        </w:rPr>
        <w:t>Closeout</w:t>
      </w:r>
    </w:p>
    <w:p w:rsidR="00B915A8" w:rsidRPr="00965F6E" w:rsidRDefault="00A933C9" w:rsidP="00A933C9">
      <w:pPr>
        <w:pStyle w:val="ListBullet"/>
        <w:numPr>
          <w:ilvl w:val="0"/>
          <w:numId w:val="20"/>
        </w:numPr>
        <w:spacing w:before="0" w:line="240" w:lineRule="auto"/>
        <w:rPr>
          <w:sz w:val="24"/>
          <w:szCs w:val="24"/>
        </w:rPr>
      </w:pPr>
      <w:r w:rsidRPr="001F7B66">
        <w:rPr>
          <w:sz w:val="24"/>
          <w:szCs w:val="24"/>
        </w:rPr>
        <w:t>Financial Closeout</w:t>
      </w:r>
    </w:p>
    <w:p w:rsidR="00A933C9" w:rsidRPr="00965F6E" w:rsidRDefault="00B915A8" w:rsidP="00A933C9">
      <w:pPr>
        <w:pStyle w:val="ListBullet"/>
        <w:numPr>
          <w:ilvl w:val="0"/>
          <w:numId w:val="20"/>
        </w:numPr>
        <w:spacing w:before="0" w:line="240" w:lineRule="auto"/>
        <w:rPr>
          <w:sz w:val="24"/>
          <w:szCs w:val="24"/>
        </w:rPr>
      </w:pPr>
      <w:r w:rsidRPr="001F7B66">
        <w:rPr>
          <w:sz w:val="24"/>
          <w:szCs w:val="24"/>
        </w:rPr>
        <w:t>C</w:t>
      </w:r>
      <w:r w:rsidR="00A933C9" w:rsidRPr="001F7B66">
        <w:rPr>
          <w:sz w:val="24"/>
          <w:szCs w:val="24"/>
        </w:rPr>
        <w:t>ontract Closeout</w:t>
      </w:r>
    </w:p>
    <w:p w:rsidR="00B915A8" w:rsidRPr="00965F6E" w:rsidRDefault="00B915A8" w:rsidP="00A933C9">
      <w:pPr>
        <w:pStyle w:val="ListBullet"/>
        <w:numPr>
          <w:ilvl w:val="0"/>
          <w:numId w:val="20"/>
        </w:numPr>
        <w:spacing w:before="0" w:line="240" w:lineRule="auto"/>
        <w:rPr>
          <w:sz w:val="24"/>
          <w:szCs w:val="24"/>
        </w:rPr>
      </w:pPr>
      <w:r w:rsidRPr="001F7B66">
        <w:rPr>
          <w:sz w:val="24"/>
          <w:szCs w:val="24"/>
        </w:rPr>
        <w:t>Equipment Disposition</w:t>
      </w:r>
      <w:r w:rsidR="00965F6E" w:rsidRPr="001F7B66">
        <w:rPr>
          <w:sz w:val="24"/>
          <w:szCs w:val="24"/>
        </w:rPr>
        <w:t>,</w:t>
      </w:r>
    </w:p>
    <w:p w:rsidR="00965F6E" w:rsidRPr="00965F6E" w:rsidRDefault="00965F6E" w:rsidP="00A933C9">
      <w:pPr>
        <w:pStyle w:val="ListBullet"/>
        <w:numPr>
          <w:ilvl w:val="0"/>
          <w:numId w:val="20"/>
        </w:numPr>
        <w:spacing w:before="0" w:line="240" w:lineRule="auto"/>
        <w:rPr>
          <w:sz w:val="24"/>
          <w:szCs w:val="24"/>
        </w:rPr>
      </w:pPr>
      <w:r w:rsidRPr="001F7B66">
        <w:rPr>
          <w:sz w:val="24"/>
          <w:szCs w:val="24"/>
        </w:rPr>
        <w:t>Other</w:t>
      </w:r>
    </w:p>
    <w:p w:rsidR="00A933C9" w:rsidRDefault="00A933C9" w:rsidP="00A933C9">
      <w:pPr>
        <w:pStyle w:val="ListParagraph"/>
        <w:spacing w:after="0"/>
        <w:ind w:left="360"/>
      </w:pPr>
    </w:p>
    <w:p w:rsidR="001A6C62" w:rsidRDefault="007C73E5" w:rsidP="00AB07EE">
      <w:pPr>
        <w:spacing w:after="0"/>
        <w:ind w:left="360"/>
        <w:jc w:val="left"/>
        <w:rPr>
          <w:i/>
        </w:rPr>
      </w:pPr>
      <w:r w:rsidRPr="00AB07EE">
        <w:rPr>
          <w:b/>
          <w:i/>
        </w:rPr>
        <w:t>Example</w:t>
      </w:r>
      <w:r w:rsidRPr="007C73E5">
        <w:rPr>
          <w:i/>
        </w:rPr>
        <w:t xml:space="preserve">: As of </w:t>
      </w:r>
      <w:r w:rsidR="009D5419">
        <w:rPr>
          <w:i/>
        </w:rPr>
        <w:t xml:space="preserve">the </w:t>
      </w:r>
      <w:r w:rsidRPr="007C73E5">
        <w:rPr>
          <w:i/>
        </w:rPr>
        <w:t>end of December 2014, the following is</w:t>
      </w:r>
      <w:r w:rsidR="00FA33A2" w:rsidRPr="007C73E5">
        <w:rPr>
          <w:i/>
        </w:rPr>
        <w:t xml:space="preserve"> the status</w:t>
      </w:r>
      <w:r w:rsidRPr="007C73E5">
        <w:rPr>
          <w:i/>
        </w:rPr>
        <w:t xml:space="preserve"> of closeout activities.</w:t>
      </w:r>
    </w:p>
    <w:p w:rsidR="004002FF" w:rsidRDefault="004002FF" w:rsidP="00AB07EE">
      <w:pPr>
        <w:spacing w:after="0"/>
        <w:ind w:left="360"/>
        <w:jc w:val="left"/>
        <w:rPr>
          <w:i/>
        </w:rPr>
      </w:pPr>
    </w:p>
    <w:tbl>
      <w:tblPr>
        <w:tblStyle w:val="TableGrid"/>
        <w:tblW w:w="9900" w:type="dxa"/>
        <w:tblInd w:w="-162" w:type="dxa"/>
        <w:tblLook w:val="04A0"/>
      </w:tblPr>
      <w:tblGrid>
        <w:gridCol w:w="5850"/>
        <w:gridCol w:w="1260"/>
        <w:gridCol w:w="1440"/>
        <w:gridCol w:w="1350"/>
      </w:tblGrid>
      <w:tr w:rsidR="004002FF" w:rsidRPr="009873B2" w:rsidTr="009A2935">
        <w:tc>
          <w:tcPr>
            <w:tcW w:w="5850" w:type="dxa"/>
            <w:vAlign w:val="bottom"/>
          </w:tcPr>
          <w:p w:rsidR="004002FF" w:rsidRPr="009873B2" w:rsidRDefault="004002FF" w:rsidP="004002FF">
            <w:pPr>
              <w:spacing w:after="0"/>
              <w:jc w:val="center"/>
              <w:rPr>
                <w:i/>
                <w:sz w:val="20"/>
                <w:szCs w:val="20"/>
              </w:rPr>
            </w:pPr>
            <w:r w:rsidRPr="009873B2">
              <w:rPr>
                <w:b/>
                <w:i/>
                <w:sz w:val="20"/>
                <w:szCs w:val="20"/>
              </w:rPr>
              <w:t>Activity and Description</w:t>
            </w:r>
          </w:p>
        </w:tc>
        <w:tc>
          <w:tcPr>
            <w:tcW w:w="1260" w:type="dxa"/>
            <w:vAlign w:val="bottom"/>
          </w:tcPr>
          <w:p w:rsidR="004002FF" w:rsidRPr="009873B2" w:rsidRDefault="004002FF" w:rsidP="004002FF">
            <w:pPr>
              <w:spacing w:after="0"/>
              <w:jc w:val="center"/>
              <w:rPr>
                <w:i/>
                <w:sz w:val="20"/>
                <w:szCs w:val="20"/>
              </w:rPr>
            </w:pPr>
            <w:r w:rsidRPr="009873B2">
              <w:rPr>
                <w:b/>
                <w:i/>
                <w:sz w:val="20"/>
                <w:szCs w:val="20"/>
              </w:rPr>
              <w:t>Complete—Yes or No?</w:t>
            </w:r>
          </w:p>
        </w:tc>
        <w:tc>
          <w:tcPr>
            <w:tcW w:w="1440" w:type="dxa"/>
            <w:vAlign w:val="bottom"/>
          </w:tcPr>
          <w:p w:rsidR="004002FF" w:rsidRPr="009873B2" w:rsidRDefault="004002FF" w:rsidP="004002FF">
            <w:pPr>
              <w:spacing w:after="0"/>
              <w:jc w:val="center"/>
              <w:rPr>
                <w:i/>
                <w:sz w:val="20"/>
                <w:szCs w:val="20"/>
              </w:rPr>
            </w:pPr>
            <w:r w:rsidRPr="009873B2">
              <w:rPr>
                <w:b/>
                <w:i/>
                <w:sz w:val="20"/>
                <w:szCs w:val="20"/>
              </w:rPr>
              <w:t>Planned Completion Date?</w:t>
            </w:r>
          </w:p>
        </w:tc>
        <w:tc>
          <w:tcPr>
            <w:tcW w:w="1350" w:type="dxa"/>
            <w:vAlign w:val="bottom"/>
          </w:tcPr>
          <w:p w:rsidR="004002FF" w:rsidRPr="009873B2" w:rsidRDefault="004002FF" w:rsidP="004002FF">
            <w:pPr>
              <w:spacing w:after="0"/>
              <w:jc w:val="center"/>
              <w:rPr>
                <w:i/>
                <w:sz w:val="20"/>
                <w:szCs w:val="20"/>
              </w:rPr>
            </w:pPr>
            <w:r w:rsidRPr="009873B2">
              <w:rPr>
                <w:b/>
                <w:i/>
                <w:sz w:val="20"/>
                <w:szCs w:val="20"/>
              </w:rPr>
              <w:t>Planned Remaining Costs ($K)?</w:t>
            </w:r>
          </w:p>
        </w:tc>
      </w:tr>
      <w:tr w:rsidR="00101A92" w:rsidRPr="009873B2" w:rsidTr="009A2935">
        <w:tc>
          <w:tcPr>
            <w:tcW w:w="5850" w:type="dxa"/>
          </w:tcPr>
          <w:p w:rsidR="00101A92" w:rsidRPr="009873B2" w:rsidRDefault="00101A92" w:rsidP="004002FF">
            <w:pPr>
              <w:spacing w:after="0"/>
              <w:jc w:val="left"/>
              <w:rPr>
                <w:i/>
                <w:sz w:val="20"/>
                <w:szCs w:val="20"/>
              </w:rPr>
            </w:pPr>
            <w:r>
              <w:rPr>
                <w:i/>
                <w:sz w:val="20"/>
                <w:szCs w:val="20"/>
              </w:rPr>
              <w:t>Completion of punch list items</w:t>
            </w:r>
          </w:p>
        </w:tc>
        <w:tc>
          <w:tcPr>
            <w:tcW w:w="1260" w:type="dxa"/>
          </w:tcPr>
          <w:p w:rsidR="00101A92" w:rsidRPr="009873B2" w:rsidRDefault="00101A92" w:rsidP="004002FF">
            <w:pPr>
              <w:spacing w:after="0"/>
              <w:jc w:val="center"/>
              <w:rPr>
                <w:i/>
                <w:sz w:val="20"/>
                <w:szCs w:val="20"/>
              </w:rPr>
            </w:pPr>
            <w:r>
              <w:rPr>
                <w:i/>
                <w:sz w:val="20"/>
                <w:szCs w:val="20"/>
              </w:rPr>
              <w:t>No</w:t>
            </w:r>
          </w:p>
        </w:tc>
        <w:tc>
          <w:tcPr>
            <w:tcW w:w="1440" w:type="dxa"/>
          </w:tcPr>
          <w:p w:rsidR="00101A92" w:rsidRPr="009873B2" w:rsidRDefault="00101A92" w:rsidP="004002FF">
            <w:pPr>
              <w:spacing w:after="0"/>
              <w:jc w:val="center"/>
              <w:rPr>
                <w:i/>
                <w:sz w:val="20"/>
                <w:szCs w:val="20"/>
              </w:rPr>
            </w:pPr>
            <w:r>
              <w:rPr>
                <w:i/>
                <w:sz w:val="20"/>
                <w:szCs w:val="20"/>
              </w:rPr>
              <w:t>3/30/15</w:t>
            </w:r>
          </w:p>
        </w:tc>
        <w:tc>
          <w:tcPr>
            <w:tcW w:w="1350" w:type="dxa"/>
          </w:tcPr>
          <w:p w:rsidR="00101A92" w:rsidRPr="009873B2" w:rsidRDefault="00101A92" w:rsidP="00101A92">
            <w:pPr>
              <w:spacing w:after="0"/>
              <w:jc w:val="center"/>
              <w:rPr>
                <w:i/>
                <w:sz w:val="20"/>
                <w:szCs w:val="20"/>
              </w:rPr>
            </w:pPr>
            <w:r>
              <w:rPr>
                <w:i/>
                <w:sz w:val="20"/>
                <w:szCs w:val="20"/>
              </w:rPr>
              <w:t>$0</w:t>
            </w:r>
          </w:p>
        </w:tc>
      </w:tr>
      <w:tr w:rsidR="004002FF" w:rsidRPr="009873B2" w:rsidTr="009A2935">
        <w:tc>
          <w:tcPr>
            <w:tcW w:w="5850" w:type="dxa"/>
          </w:tcPr>
          <w:p w:rsidR="004002FF" w:rsidRPr="009873B2" w:rsidRDefault="004002FF" w:rsidP="004002FF">
            <w:pPr>
              <w:spacing w:after="0"/>
              <w:jc w:val="left"/>
              <w:rPr>
                <w:i/>
                <w:sz w:val="20"/>
                <w:szCs w:val="20"/>
              </w:rPr>
            </w:pPr>
            <w:r w:rsidRPr="009873B2">
              <w:rPr>
                <w:i/>
                <w:sz w:val="20"/>
                <w:szCs w:val="20"/>
              </w:rPr>
              <w:t>Complete Environmental Permitting</w:t>
            </w:r>
          </w:p>
        </w:tc>
        <w:tc>
          <w:tcPr>
            <w:tcW w:w="1260" w:type="dxa"/>
          </w:tcPr>
          <w:p w:rsidR="004002FF" w:rsidRPr="009873B2" w:rsidRDefault="004002FF" w:rsidP="004002FF">
            <w:pPr>
              <w:spacing w:after="0"/>
              <w:jc w:val="center"/>
              <w:rPr>
                <w:i/>
                <w:sz w:val="20"/>
                <w:szCs w:val="20"/>
              </w:rPr>
            </w:pPr>
            <w:r w:rsidRPr="009873B2">
              <w:rPr>
                <w:i/>
                <w:sz w:val="20"/>
                <w:szCs w:val="20"/>
              </w:rPr>
              <w:t>Yes</w:t>
            </w:r>
          </w:p>
        </w:tc>
        <w:tc>
          <w:tcPr>
            <w:tcW w:w="1440" w:type="dxa"/>
          </w:tcPr>
          <w:p w:rsidR="004002FF" w:rsidRPr="009873B2" w:rsidRDefault="004002FF" w:rsidP="004002FF">
            <w:pPr>
              <w:spacing w:after="0"/>
              <w:jc w:val="center"/>
              <w:rPr>
                <w:i/>
                <w:sz w:val="20"/>
                <w:szCs w:val="20"/>
              </w:rPr>
            </w:pPr>
          </w:p>
        </w:tc>
        <w:tc>
          <w:tcPr>
            <w:tcW w:w="1350" w:type="dxa"/>
          </w:tcPr>
          <w:p w:rsidR="004002FF" w:rsidRPr="009873B2" w:rsidRDefault="004002FF" w:rsidP="00101A92">
            <w:pPr>
              <w:spacing w:after="0"/>
              <w:jc w:val="center"/>
              <w:rPr>
                <w:i/>
                <w:sz w:val="20"/>
                <w:szCs w:val="20"/>
              </w:rPr>
            </w:pPr>
          </w:p>
        </w:tc>
      </w:tr>
      <w:tr w:rsidR="004002FF" w:rsidRPr="009873B2" w:rsidTr="009A2935">
        <w:tc>
          <w:tcPr>
            <w:tcW w:w="5850" w:type="dxa"/>
          </w:tcPr>
          <w:p w:rsidR="004002FF" w:rsidRPr="009873B2" w:rsidRDefault="004002FF" w:rsidP="004002FF">
            <w:pPr>
              <w:spacing w:after="0"/>
              <w:jc w:val="left"/>
              <w:rPr>
                <w:i/>
                <w:sz w:val="20"/>
                <w:szCs w:val="20"/>
              </w:rPr>
            </w:pPr>
            <w:r w:rsidRPr="009873B2">
              <w:rPr>
                <w:i/>
                <w:sz w:val="20"/>
                <w:szCs w:val="20"/>
              </w:rPr>
              <w:t>Equipment Disposition</w:t>
            </w:r>
          </w:p>
        </w:tc>
        <w:tc>
          <w:tcPr>
            <w:tcW w:w="1260" w:type="dxa"/>
          </w:tcPr>
          <w:p w:rsidR="004002FF" w:rsidRPr="009873B2" w:rsidRDefault="004002FF" w:rsidP="004002FF">
            <w:pPr>
              <w:spacing w:after="0"/>
              <w:jc w:val="center"/>
              <w:rPr>
                <w:i/>
                <w:sz w:val="20"/>
                <w:szCs w:val="20"/>
              </w:rPr>
            </w:pPr>
            <w:r w:rsidRPr="009873B2">
              <w:rPr>
                <w:i/>
                <w:sz w:val="20"/>
                <w:szCs w:val="20"/>
              </w:rPr>
              <w:t>Yes</w:t>
            </w:r>
          </w:p>
        </w:tc>
        <w:tc>
          <w:tcPr>
            <w:tcW w:w="1440" w:type="dxa"/>
          </w:tcPr>
          <w:p w:rsidR="004002FF" w:rsidRPr="009873B2" w:rsidRDefault="004002FF" w:rsidP="004002FF">
            <w:pPr>
              <w:spacing w:after="0"/>
              <w:jc w:val="center"/>
              <w:rPr>
                <w:i/>
                <w:sz w:val="20"/>
                <w:szCs w:val="20"/>
              </w:rPr>
            </w:pPr>
          </w:p>
        </w:tc>
        <w:tc>
          <w:tcPr>
            <w:tcW w:w="1350" w:type="dxa"/>
          </w:tcPr>
          <w:p w:rsidR="004002FF" w:rsidRPr="009873B2" w:rsidRDefault="004002FF" w:rsidP="00101A92">
            <w:pPr>
              <w:spacing w:after="0"/>
              <w:jc w:val="center"/>
              <w:rPr>
                <w:i/>
                <w:sz w:val="20"/>
                <w:szCs w:val="20"/>
              </w:rPr>
            </w:pPr>
          </w:p>
        </w:tc>
      </w:tr>
      <w:tr w:rsidR="004002FF" w:rsidRPr="009873B2" w:rsidTr="009A2935">
        <w:tc>
          <w:tcPr>
            <w:tcW w:w="5850" w:type="dxa"/>
          </w:tcPr>
          <w:p w:rsidR="004002FF" w:rsidRPr="009873B2" w:rsidRDefault="004002FF" w:rsidP="004002FF">
            <w:pPr>
              <w:spacing w:after="0"/>
              <w:jc w:val="left"/>
              <w:rPr>
                <w:i/>
                <w:sz w:val="20"/>
                <w:szCs w:val="20"/>
              </w:rPr>
            </w:pPr>
            <w:r w:rsidRPr="009873B2">
              <w:rPr>
                <w:i/>
                <w:sz w:val="20"/>
                <w:szCs w:val="20"/>
              </w:rPr>
              <w:t>Administrative Closeout</w:t>
            </w:r>
            <w:r w:rsidR="009873B2" w:rsidRPr="009873B2">
              <w:rPr>
                <w:i/>
                <w:sz w:val="20"/>
                <w:szCs w:val="20"/>
              </w:rPr>
              <w:t>—Cost associated with contract and financial closeout activities.</w:t>
            </w:r>
          </w:p>
        </w:tc>
        <w:tc>
          <w:tcPr>
            <w:tcW w:w="1260" w:type="dxa"/>
          </w:tcPr>
          <w:p w:rsidR="004002FF" w:rsidRPr="009873B2" w:rsidRDefault="009873B2" w:rsidP="004002FF">
            <w:pPr>
              <w:spacing w:after="0"/>
              <w:jc w:val="center"/>
              <w:rPr>
                <w:i/>
                <w:sz w:val="20"/>
                <w:szCs w:val="20"/>
              </w:rPr>
            </w:pPr>
            <w:r w:rsidRPr="009873B2">
              <w:rPr>
                <w:i/>
                <w:sz w:val="20"/>
                <w:szCs w:val="20"/>
              </w:rPr>
              <w:t>No</w:t>
            </w:r>
          </w:p>
        </w:tc>
        <w:tc>
          <w:tcPr>
            <w:tcW w:w="1440" w:type="dxa"/>
          </w:tcPr>
          <w:p w:rsidR="004002FF" w:rsidRPr="009873B2" w:rsidRDefault="009873B2" w:rsidP="004002FF">
            <w:pPr>
              <w:spacing w:after="0"/>
              <w:jc w:val="center"/>
              <w:rPr>
                <w:i/>
                <w:sz w:val="20"/>
                <w:szCs w:val="20"/>
              </w:rPr>
            </w:pPr>
            <w:r>
              <w:rPr>
                <w:i/>
                <w:sz w:val="20"/>
                <w:szCs w:val="20"/>
              </w:rPr>
              <w:t>06/30/2015</w:t>
            </w:r>
          </w:p>
        </w:tc>
        <w:tc>
          <w:tcPr>
            <w:tcW w:w="1350" w:type="dxa"/>
          </w:tcPr>
          <w:p w:rsidR="004002FF" w:rsidRPr="009873B2" w:rsidRDefault="009873B2" w:rsidP="00101A92">
            <w:pPr>
              <w:spacing w:after="0"/>
              <w:jc w:val="center"/>
              <w:rPr>
                <w:i/>
                <w:sz w:val="20"/>
                <w:szCs w:val="20"/>
              </w:rPr>
            </w:pPr>
            <w:r w:rsidRPr="009873B2">
              <w:rPr>
                <w:i/>
                <w:sz w:val="20"/>
                <w:szCs w:val="20"/>
              </w:rPr>
              <w:t>$100</w:t>
            </w:r>
          </w:p>
        </w:tc>
      </w:tr>
      <w:tr w:rsidR="004002FF" w:rsidRPr="009873B2" w:rsidTr="009A2935">
        <w:tc>
          <w:tcPr>
            <w:tcW w:w="5850" w:type="dxa"/>
          </w:tcPr>
          <w:p w:rsidR="004002FF" w:rsidRPr="009873B2" w:rsidRDefault="004002FF" w:rsidP="004002FF">
            <w:pPr>
              <w:spacing w:after="0"/>
              <w:jc w:val="left"/>
              <w:rPr>
                <w:i/>
                <w:sz w:val="20"/>
                <w:szCs w:val="20"/>
              </w:rPr>
            </w:pPr>
            <w:r w:rsidRPr="009873B2">
              <w:rPr>
                <w:i/>
                <w:sz w:val="20"/>
                <w:szCs w:val="20"/>
              </w:rPr>
              <w:t>Contract Closeout—there is a claim for $500K by the Construction Contractor</w:t>
            </w:r>
          </w:p>
        </w:tc>
        <w:tc>
          <w:tcPr>
            <w:tcW w:w="1260" w:type="dxa"/>
          </w:tcPr>
          <w:p w:rsidR="004002FF" w:rsidRPr="009873B2" w:rsidRDefault="004002FF" w:rsidP="004002FF">
            <w:pPr>
              <w:spacing w:after="0"/>
              <w:jc w:val="center"/>
              <w:rPr>
                <w:i/>
                <w:sz w:val="20"/>
                <w:szCs w:val="20"/>
              </w:rPr>
            </w:pPr>
            <w:r w:rsidRPr="009873B2">
              <w:rPr>
                <w:i/>
                <w:sz w:val="20"/>
                <w:szCs w:val="20"/>
              </w:rPr>
              <w:t>No</w:t>
            </w:r>
          </w:p>
        </w:tc>
        <w:tc>
          <w:tcPr>
            <w:tcW w:w="1440" w:type="dxa"/>
          </w:tcPr>
          <w:p w:rsidR="004002FF" w:rsidRPr="009873B2" w:rsidRDefault="009873B2" w:rsidP="004002FF">
            <w:pPr>
              <w:spacing w:after="0"/>
              <w:jc w:val="center"/>
              <w:rPr>
                <w:i/>
                <w:sz w:val="20"/>
                <w:szCs w:val="20"/>
              </w:rPr>
            </w:pPr>
            <w:r>
              <w:rPr>
                <w:i/>
                <w:sz w:val="20"/>
                <w:szCs w:val="20"/>
              </w:rPr>
              <w:t>06/30/2015</w:t>
            </w:r>
          </w:p>
        </w:tc>
        <w:tc>
          <w:tcPr>
            <w:tcW w:w="1350" w:type="dxa"/>
          </w:tcPr>
          <w:p w:rsidR="004002FF" w:rsidRPr="009873B2" w:rsidRDefault="004002FF" w:rsidP="009873B2">
            <w:pPr>
              <w:spacing w:after="0"/>
              <w:jc w:val="center"/>
              <w:rPr>
                <w:i/>
                <w:sz w:val="20"/>
                <w:szCs w:val="20"/>
              </w:rPr>
            </w:pPr>
            <w:r w:rsidRPr="009873B2">
              <w:rPr>
                <w:i/>
                <w:sz w:val="20"/>
                <w:szCs w:val="20"/>
              </w:rPr>
              <w:t>$</w:t>
            </w:r>
            <w:r w:rsidR="009873B2" w:rsidRPr="009873B2">
              <w:rPr>
                <w:i/>
                <w:sz w:val="20"/>
                <w:szCs w:val="20"/>
              </w:rPr>
              <w:t>9</w:t>
            </w:r>
            <w:r w:rsidRPr="009873B2">
              <w:rPr>
                <w:i/>
                <w:sz w:val="20"/>
                <w:szCs w:val="20"/>
              </w:rPr>
              <w:t>00</w:t>
            </w:r>
          </w:p>
        </w:tc>
      </w:tr>
      <w:tr w:rsidR="004002FF" w:rsidRPr="009873B2" w:rsidTr="009A2935">
        <w:tc>
          <w:tcPr>
            <w:tcW w:w="5850" w:type="dxa"/>
          </w:tcPr>
          <w:p w:rsidR="004002FF" w:rsidRPr="009873B2" w:rsidRDefault="004002FF" w:rsidP="004002FF">
            <w:pPr>
              <w:spacing w:after="0"/>
              <w:jc w:val="left"/>
              <w:rPr>
                <w:i/>
                <w:sz w:val="20"/>
                <w:szCs w:val="20"/>
              </w:rPr>
            </w:pPr>
            <w:r w:rsidRPr="009873B2">
              <w:rPr>
                <w:i/>
                <w:sz w:val="20"/>
                <w:szCs w:val="20"/>
              </w:rPr>
              <w:t>Financial Closeout—will be closed after contract closeout is complete</w:t>
            </w:r>
          </w:p>
        </w:tc>
        <w:tc>
          <w:tcPr>
            <w:tcW w:w="1260" w:type="dxa"/>
          </w:tcPr>
          <w:p w:rsidR="004002FF" w:rsidRPr="009873B2" w:rsidRDefault="004002FF" w:rsidP="004002FF">
            <w:pPr>
              <w:spacing w:after="0"/>
              <w:jc w:val="center"/>
              <w:rPr>
                <w:i/>
                <w:sz w:val="20"/>
                <w:szCs w:val="20"/>
              </w:rPr>
            </w:pPr>
            <w:r w:rsidRPr="009873B2">
              <w:rPr>
                <w:i/>
                <w:sz w:val="20"/>
                <w:szCs w:val="20"/>
              </w:rPr>
              <w:t>No</w:t>
            </w:r>
          </w:p>
        </w:tc>
        <w:tc>
          <w:tcPr>
            <w:tcW w:w="1440" w:type="dxa"/>
          </w:tcPr>
          <w:p w:rsidR="004002FF" w:rsidRPr="009873B2" w:rsidRDefault="009873B2" w:rsidP="004002FF">
            <w:pPr>
              <w:spacing w:after="0"/>
              <w:jc w:val="center"/>
              <w:rPr>
                <w:i/>
                <w:sz w:val="20"/>
                <w:szCs w:val="20"/>
              </w:rPr>
            </w:pPr>
            <w:r>
              <w:rPr>
                <w:i/>
                <w:sz w:val="20"/>
                <w:szCs w:val="20"/>
              </w:rPr>
              <w:t>06/30/2015</w:t>
            </w:r>
          </w:p>
        </w:tc>
        <w:tc>
          <w:tcPr>
            <w:tcW w:w="1350" w:type="dxa"/>
          </w:tcPr>
          <w:p w:rsidR="004002FF" w:rsidRPr="009873B2" w:rsidRDefault="004002FF" w:rsidP="009873B2">
            <w:pPr>
              <w:spacing w:after="0"/>
              <w:jc w:val="center"/>
              <w:rPr>
                <w:i/>
                <w:sz w:val="20"/>
                <w:szCs w:val="20"/>
              </w:rPr>
            </w:pPr>
            <w:r w:rsidRPr="009873B2">
              <w:rPr>
                <w:i/>
                <w:sz w:val="20"/>
                <w:szCs w:val="20"/>
              </w:rPr>
              <w:t>$</w:t>
            </w:r>
            <w:r w:rsidR="009873B2" w:rsidRPr="009873B2">
              <w:rPr>
                <w:i/>
                <w:sz w:val="20"/>
                <w:szCs w:val="20"/>
              </w:rPr>
              <w:t>200</w:t>
            </w:r>
          </w:p>
        </w:tc>
      </w:tr>
      <w:tr w:rsidR="004002FF" w:rsidRPr="009873B2" w:rsidTr="009A2935">
        <w:tc>
          <w:tcPr>
            <w:tcW w:w="5850" w:type="dxa"/>
          </w:tcPr>
          <w:p w:rsidR="004002FF" w:rsidRPr="009873B2" w:rsidRDefault="004002FF" w:rsidP="004002FF">
            <w:pPr>
              <w:spacing w:after="0"/>
              <w:jc w:val="right"/>
              <w:rPr>
                <w:b/>
                <w:i/>
                <w:sz w:val="20"/>
                <w:szCs w:val="20"/>
              </w:rPr>
            </w:pPr>
            <w:r w:rsidRPr="009873B2">
              <w:rPr>
                <w:b/>
                <w:i/>
                <w:sz w:val="20"/>
                <w:szCs w:val="20"/>
              </w:rPr>
              <w:t>TOTAL:</w:t>
            </w:r>
          </w:p>
        </w:tc>
        <w:tc>
          <w:tcPr>
            <w:tcW w:w="1260" w:type="dxa"/>
          </w:tcPr>
          <w:p w:rsidR="004002FF" w:rsidRPr="009873B2" w:rsidRDefault="004002FF" w:rsidP="004002FF">
            <w:pPr>
              <w:spacing w:after="0"/>
              <w:jc w:val="left"/>
              <w:rPr>
                <w:i/>
                <w:sz w:val="20"/>
                <w:szCs w:val="20"/>
              </w:rPr>
            </w:pPr>
          </w:p>
        </w:tc>
        <w:tc>
          <w:tcPr>
            <w:tcW w:w="1440" w:type="dxa"/>
          </w:tcPr>
          <w:p w:rsidR="004002FF" w:rsidRPr="009873B2" w:rsidRDefault="004002FF" w:rsidP="004002FF">
            <w:pPr>
              <w:spacing w:after="0"/>
              <w:jc w:val="left"/>
              <w:rPr>
                <w:i/>
                <w:sz w:val="20"/>
                <w:szCs w:val="20"/>
              </w:rPr>
            </w:pPr>
          </w:p>
        </w:tc>
        <w:tc>
          <w:tcPr>
            <w:tcW w:w="1350" w:type="dxa"/>
          </w:tcPr>
          <w:p w:rsidR="004002FF" w:rsidRPr="009873B2" w:rsidRDefault="00531444" w:rsidP="009873B2">
            <w:pPr>
              <w:spacing w:after="0"/>
              <w:jc w:val="center"/>
              <w:rPr>
                <w:b/>
                <w:i/>
                <w:sz w:val="20"/>
                <w:szCs w:val="20"/>
              </w:rPr>
            </w:pPr>
            <w:r w:rsidRPr="009873B2">
              <w:rPr>
                <w:b/>
                <w:i/>
                <w:sz w:val="20"/>
                <w:szCs w:val="20"/>
              </w:rPr>
              <w:t>$</w:t>
            </w:r>
            <w:r w:rsidR="009873B2" w:rsidRPr="009873B2">
              <w:rPr>
                <w:b/>
                <w:i/>
                <w:sz w:val="20"/>
                <w:szCs w:val="20"/>
              </w:rPr>
              <w:t>1,2</w:t>
            </w:r>
            <w:r w:rsidRPr="009873B2">
              <w:rPr>
                <w:b/>
                <w:i/>
                <w:sz w:val="20"/>
                <w:szCs w:val="20"/>
              </w:rPr>
              <w:t>00</w:t>
            </w:r>
          </w:p>
        </w:tc>
      </w:tr>
    </w:tbl>
    <w:p w:rsidR="004002FF" w:rsidRDefault="004002FF" w:rsidP="00AB07EE">
      <w:pPr>
        <w:spacing w:after="0"/>
        <w:ind w:left="360"/>
        <w:jc w:val="left"/>
        <w:rPr>
          <w:i/>
        </w:rPr>
      </w:pPr>
    </w:p>
    <w:p w:rsidR="00F75109" w:rsidRPr="00DD50DF" w:rsidRDefault="00BE4777" w:rsidP="00DD50DF">
      <w:pPr>
        <w:spacing w:after="0"/>
        <w:rPr>
          <w:b/>
        </w:rPr>
      </w:pPr>
      <w:r>
        <w:rPr>
          <w:b/>
        </w:rPr>
        <w:t>7</w:t>
      </w:r>
      <w:r w:rsidR="00DD50DF" w:rsidRPr="00DD50DF">
        <w:rPr>
          <w:b/>
        </w:rPr>
        <w:t>.</w:t>
      </w:r>
      <w:r w:rsidR="00F75109" w:rsidRPr="00DD50DF">
        <w:rPr>
          <w:b/>
        </w:rPr>
        <w:t xml:space="preserve"> </w:t>
      </w:r>
      <w:r w:rsidR="00DD50DF" w:rsidRPr="00DD50DF">
        <w:rPr>
          <w:b/>
        </w:rPr>
        <w:tab/>
      </w:r>
      <w:r w:rsidR="00F75109" w:rsidRPr="00DD50DF">
        <w:rPr>
          <w:b/>
        </w:rPr>
        <w:t>LESSONS LEARNED</w:t>
      </w:r>
    </w:p>
    <w:p w:rsidR="00DD50DF" w:rsidRDefault="00DD50DF" w:rsidP="00DD50DF">
      <w:pPr>
        <w:spacing w:after="0"/>
        <w:jc w:val="left"/>
      </w:pPr>
    </w:p>
    <w:p w:rsidR="00F75109" w:rsidRDefault="00F75109" w:rsidP="00DD50DF">
      <w:pPr>
        <w:spacing w:after="0"/>
        <w:jc w:val="left"/>
      </w:pPr>
      <w:r>
        <w:t>The section should discuss good work prac</w:t>
      </w:r>
      <w:r w:rsidR="0092104A">
        <w:t>tices, innovative approaches,</w:t>
      </w:r>
      <w:r>
        <w:t xml:space="preserve"> negative experiences</w:t>
      </w:r>
      <w:r w:rsidR="00E0296E">
        <w:t>, subcontractor performance,</w:t>
      </w:r>
      <w:r>
        <w:t xml:space="preserve"> </w:t>
      </w:r>
      <w:r w:rsidR="00C956C5">
        <w:t xml:space="preserve">deviations from what was planned versus what was performed, unexpected events encountered, </w:t>
      </w:r>
      <w:r w:rsidR="004F0CF5">
        <w:t xml:space="preserve">and other lessons learned </w:t>
      </w:r>
      <w:r w:rsidR="000E0FA6">
        <w:t xml:space="preserve">by both the Federal </w:t>
      </w:r>
      <w:r w:rsidR="004F0CF5">
        <w:t xml:space="preserve">and </w:t>
      </w:r>
      <w:r w:rsidR="000E0FA6">
        <w:t xml:space="preserve">contractor </w:t>
      </w:r>
      <w:r w:rsidR="004F0CF5">
        <w:t xml:space="preserve">personnel.  The lessons learned should include </w:t>
      </w:r>
      <w:r>
        <w:t>the following topical areas:</w:t>
      </w:r>
    </w:p>
    <w:p w:rsidR="00970B48" w:rsidRDefault="00970B48" w:rsidP="00970B48">
      <w:pPr>
        <w:spacing w:after="0"/>
        <w:jc w:val="left"/>
      </w:pPr>
    </w:p>
    <w:p w:rsidR="00182144" w:rsidRPr="00741E50" w:rsidRDefault="001F7B66" w:rsidP="00741E50">
      <w:pPr>
        <w:pStyle w:val="ListParagraph"/>
        <w:numPr>
          <w:ilvl w:val="0"/>
          <w:numId w:val="11"/>
        </w:numPr>
        <w:spacing w:after="0"/>
        <w:ind w:left="360"/>
        <w:jc w:val="left"/>
      </w:pPr>
      <w:r>
        <w:t xml:space="preserve">Background and </w:t>
      </w:r>
      <w:r w:rsidR="00182144">
        <w:t>Summary</w:t>
      </w:r>
      <w:r w:rsidR="00741E50">
        <w:t>—</w:t>
      </w:r>
      <w:r w:rsidRPr="00741E50">
        <w:t>a narrative of how the project proceeded. What was the project focused on, concerned about, surprised by, and how did it deal with these things.</w:t>
      </w:r>
    </w:p>
    <w:p w:rsidR="00171561" w:rsidRDefault="00F75109" w:rsidP="00DD50DF">
      <w:pPr>
        <w:pStyle w:val="ListParagraph"/>
        <w:numPr>
          <w:ilvl w:val="0"/>
          <w:numId w:val="11"/>
        </w:numPr>
        <w:spacing w:after="0"/>
        <w:ind w:left="360"/>
        <w:jc w:val="left"/>
      </w:pPr>
      <w:r>
        <w:t xml:space="preserve">Technical, </w:t>
      </w:r>
    </w:p>
    <w:p w:rsidR="00F75109" w:rsidRDefault="00171561" w:rsidP="00DD50DF">
      <w:pPr>
        <w:pStyle w:val="ListParagraph"/>
        <w:numPr>
          <w:ilvl w:val="0"/>
          <w:numId w:val="11"/>
        </w:numPr>
        <w:spacing w:after="0"/>
        <w:ind w:left="360"/>
        <w:jc w:val="left"/>
      </w:pPr>
      <w:r>
        <w:t>Cost, Schedule, and Funding</w:t>
      </w:r>
    </w:p>
    <w:p w:rsidR="00F75109" w:rsidRDefault="00970B48" w:rsidP="00DD50DF">
      <w:pPr>
        <w:pStyle w:val="ListParagraph"/>
        <w:numPr>
          <w:ilvl w:val="0"/>
          <w:numId w:val="11"/>
        </w:numPr>
        <w:spacing w:after="0"/>
        <w:ind w:left="360"/>
        <w:jc w:val="left"/>
      </w:pPr>
      <w:r>
        <w:t>Safety and Quality,</w:t>
      </w:r>
    </w:p>
    <w:p w:rsidR="00223DAE" w:rsidRDefault="00F75109" w:rsidP="00223DAE">
      <w:pPr>
        <w:pStyle w:val="ListParagraph"/>
        <w:numPr>
          <w:ilvl w:val="0"/>
          <w:numId w:val="11"/>
        </w:numPr>
        <w:spacing w:after="0"/>
        <w:ind w:left="360"/>
        <w:jc w:val="left"/>
      </w:pPr>
      <w:r>
        <w:t xml:space="preserve">Operations </w:t>
      </w:r>
      <w:r w:rsidR="001C2967">
        <w:t xml:space="preserve">and Commissioning </w:t>
      </w:r>
      <w:r>
        <w:t>Planning and Readiness</w:t>
      </w:r>
      <w:r w:rsidR="00223DAE" w:rsidRPr="00223DAE">
        <w:t xml:space="preserve"> </w:t>
      </w:r>
    </w:p>
    <w:p w:rsidR="00223DAE" w:rsidRDefault="00223DAE" w:rsidP="00223DAE">
      <w:pPr>
        <w:pStyle w:val="ListParagraph"/>
        <w:numPr>
          <w:ilvl w:val="0"/>
          <w:numId w:val="11"/>
        </w:numPr>
        <w:spacing w:after="0"/>
        <w:ind w:left="360"/>
        <w:jc w:val="left"/>
      </w:pPr>
      <w:r>
        <w:t>Management;</w:t>
      </w:r>
    </w:p>
    <w:p w:rsidR="00553066" w:rsidRDefault="00553066" w:rsidP="00223DAE">
      <w:pPr>
        <w:pStyle w:val="ListParagraph"/>
        <w:spacing w:after="0"/>
        <w:ind w:left="360"/>
        <w:jc w:val="left"/>
      </w:pPr>
    </w:p>
    <w:p w:rsidR="009A2935" w:rsidRDefault="009A2935">
      <w:pPr>
        <w:widowControl/>
        <w:autoSpaceDE/>
        <w:autoSpaceDN/>
        <w:adjustRightInd/>
        <w:spacing w:after="200" w:line="276" w:lineRule="auto"/>
        <w:jc w:val="left"/>
        <w:rPr>
          <w:b/>
        </w:rPr>
      </w:pPr>
      <w:r>
        <w:rPr>
          <w:b/>
        </w:rPr>
        <w:br w:type="page"/>
      </w:r>
    </w:p>
    <w:p w:rsidR="004002FF" w:rsidRDefault="00BE4777" w:rsidP="004002FF">
      <w:pPr>
        <w:spacing w:after="0"/>
        <w:rPr>
          <w:b/>
        </w:rPr>
      </w:pPr>
      <w:r>
        <w:rPr>
          <w:b/>
        </w:rPr>
        <w:lastRenderedPageBreak/>
        <w:t>8</w:t>
      </w:r>
      <w:r w:rsidR="004002FF" w:rsidRPr="00DD50DF">
        <w:rPr>
          <w:b/>
        </w:rPr>
        <w:t>.</w:t>
      </w:r>
      <w:r w:rsidR="004002FF">
        <w:rPr>
          <w:b/>
        </w:rPr>
        <w:tab/>
        <w:t>PHOTOS</w:t>
      </w:r>
    </w:p>
    <w:p w:rsidR="008E09E2" w:rsidRDefault="008E09E2" w:rsidP="004002FF">
      <w:pPr>
        <w:spacing w:after="0"/>
        <w:rPr>
          <w:b/>
        </w:rPr>
      </w:pPr>
    </w:p>
    <w:p w:rsidR="008E09E2" w:rsidRDefault="008E09E2" w:rsidP="004002FF">
      <w:pPr>
        <w:spacing w:after="0"/>
      </w:pPr>
      <w:r w:rsidRPr="008E09E2">
        <w:t xml:space="preserve">Include photos of the project as it progresses from </w:t>
      </w:r>
      <w:r w:rsidR="00630D10" w:rsidRPr="008E09E2">
        <w:t>initial</w:t>
      </w:r>
      <w:r w:rsidR="00630D10">
        <w:t xml:space="preserve"> stages to</w:t>
      </w:r>
      <w:r w:rsidRPr="008E09E2">
        <w:t xml:space="preserve"> project completion.  Please include </w:t>
      </w:r>
      <w:r w:rsidR="00D502BF">
        <w:t xml:space="preserve">the </w:t>
      </w:r>
      <w:r w:rsidRPr="008E09E2">
        <w:t xml:space="preserve">date and </w:t>
      </w:r>
      <w:r w:rsidR="00D502BF">
        <w:t xml:space="preserve">the </w:t>
      </w:r>
      <w:r w:rsidRPr="008E09E2">
        <w:t xml:space="preserve">description of </w:t>
      </w:r>
      <w:r w:rsidR="009D5419">
        <w:t>each</w:t>
      </w:r>
      <w:r w:rsidRPr="008E09E2">
        <w:t xml:space="preserve"> photo.  </w:t>
      </w:r>
    </w:p>
    <w:p w:rsidR="00101A92" w:rsidRDefault="00101A92" w:rsidP="004002FF">
      <w:pPr>
        <w:spacing w:after="0"/>
      </w:pPr>
    </w:p>
    <w:p w:rsidR="00101A92" w:rsidRPr="00101A92" w:rsidRDefault="00101A92" w:rsidP="004002FF">
      <w:pPr>
        <w:spacing w:after="0"/>
        <w:rPr>
          <w:b/>
        </w:rPr>
      </w:pPr>
      <w:r w:rsidRPr="00101A92">
        <w:rPr>
          <w:b/>
        </w:rPr>
        <w:t>9.</w:t>
      </w:r>
      <w:r w:rsidRPr="00101A92">
        <w:rPr>
          <w:b/>
        </w:rPr>
        <w:tab/>
      </w:r>
      <w:r>
        <w:rPr>
          <w:b/>
        </w:rPr>
        <w:t xml:space="preserve">PROJECT </w:t>
      </w:r>
      <w:r w:rsidRPr="00101A92">
        <w:rPr>
          <w:b/>
        </w:rPr>
        <w:t>DOCUMENT ARCHIVES AND LOCATIONS</w:t>
      </w:r>
    </w:p>
    <w:p w:rsidR="00101A92" w:rsidRDefault="00101A92" w:rsidP="004002FF">
      <w:pPr>
        <w:spacing w:after="0"/>
      </w:pPr>
    </w:p>
    <w:p w:rsidR="00101A92" w:rsidRDefault="00101A92" w:rsidP="004002FF">
      <w:pPr>
        <w:spacing w:after="0"/>
      </w:pPr>
      <w:r>
        <w:t>Include in this section, where project data and documents are stored or archived</w:t>
      </w:r>
      <w:r w:rsidR="00970B48">
        <w:t xml:space="preserve"> such as </w:t>
      </w:r>
      <w:r w:rsidR="00741E50">
        <w:t>an</w:t>
      </w:r>
      <w:r w:rsidR="00970B48">
        <w:t xml:space="preserve"> archival point of contact</w:t>
      </w:r>
      <w:r>
        <w:t>.</w:t>
      </w:r>
    </w:p>
    <w:p w:rsidR="00101A92" w:rsidRDefault="00101A92" w:rsidP="004002FF">
      <w:pPr>
        <w:spacing w:after="0"/>
      </w:pPr>
    </w:p>
    <w:p w:rsidR="00101A92" w:rsidRPr="00E0296E" w:rsidRDefault="00101A92" w:rsidP="009B7DD6">
      <w:pPr>
        <w:spacing w:after="0"/>
        <w:ind w:left="540"/>
        <w:jc w:val="left"/>
        <w:rPr>
          <w:i/>
        </w:rPr>
      </w:pPr>
      <w:r w:rsidRPr="009B7DD6">
        <w:rPr>
          <w:b/>
          <w:i/>
        </w:rPr>
        <w:t>Example</w:t>
      </w:r>
      <w:r w:rsidRPr="00E0296E">
        <w:rPr>
          <w:i/>
        </w:rPr>
        <w:t xml:space="preserve">: </w:t>
      </w:r>
      <w:r w:rsidR="00E0296E" w:rsidRPr="00E0296E">
        <w:rPr>
          <w:i/>
        </w:rPr>
        <w:t xml:space="preserve">Project documents are archived at </w:t>
      </w:r>
      <w:r w:rsidR="00E0296E" w:rsidRPr="00970B48">
        <w:rPr>
          <w:i/>
          <w:color w:val="0066CC"/>
          <w:u w:val="single"/>
        </w:rPr>
        <w:t>https://www.admin.xxx.gov/xxxx</w:t>
      </w:r>
      <w:r w:rsidR="00E0296E" w:rsidRPr="00E0296E">
        <w:rPr>
          <w:i/>
        </w:rPr>
        <w:t xml:space="preserve"> or </w:t>
      </w:r>
    </w:p>
    <w:p w:rsidR="00E0296E" w:rsidRPr="00E0296E" w:rsidRDefault="00E0296E" w:rsidP="009B7DD6">
      <w:pPr>
        <w:spacing w:after="0"/>
        <w:ind w:left="540"/>
        <w:jc w:val="left"/>
        <w:rPr>
          <w:i/>
        </w:rPr>
      </w:pPr>
    </w:p>
    <w:p w:rsidR="00970B48" w:rsidRDefault="00970B48" w:rsidP="009B7DD6">
      <w:pPr>
        <w:spacing w:after="0"/>
        <w:ind w:left="540"/>
        <w:jc w:val="left"/>
        <w:rPr>
          <w:i/>
        </w:rPr>
      </w:pPr>
      <w:r>
        <w:rPr>
          <w:i/>
        </w:rPr>
        <w:t>John Doe</w:t>
      </w:r>
    </w:p>
    <w:p w:rsidR="00970B48" w:rsidRDefault="00970B48" w:rsidP="009B7DD6">
      <w:pPr>
        <w:spacing w:after="0"/>
        <w:ind w:left="540"/>
        <w:jc w:val="left"/>
        <w:rPr>
          <w:i/>
        </w:rPr>
      </w:pPr>
      <w:r>
        <w:rPr>
          <w:i/>
        </w:rPr>
        <w:t>123-456-1456</w:t>
      </w:r>
    </w:p>
    <w:p w:rsidR="00970B48" w:rsidRDefault="00741E50" w:rsidP="009B7DD6">
      <w:pPr>
        <w:spacing w:after="0"/>
        <w:ind w:left="540"/>
        <w:jc w:val="left"/>
        <w:rPr>
          <w:i/>
        </w:rPr>
      </w:pPr>
      <w:r>
        <w:rPr>
          <w:i/>
        </w:rPr>
        <w:t>E-mail</w:t>
      </w:r>
      <w:r w:rsidR="00970B48">
        <w:rPr>
          <w:i/>
        </w:rPr>
        <w:t xml:space="preserve"> address</w:t>
      </w:r>
    </w:p>
    <w:p w:rsidR="00970B48" w:rsidRDefault="00970B48" w:rsidP="009B7DD6">
      <w:pPr>
        <w:spacing w:after="0"/>
        <w:ind w:left="540"/>
        <w:jc w:val="left"/>
        <w:rPr>
          <w:i/>
        </w:rPr>
      </w:pPr>
    </w:p>
    <w:p w:rsidR="00E0296E" w:rsidRPr="00E0296E" w:rsidRDefault="00E0296E" w:rsidP="009B7DD6">
      <w:pPr>
        <w:spacing w:after="0"/>
        <w:ind w:left="540"/>
        <w:jc w:val="left"/>
        <w:rPr>
          <w:i/>
        </w:rPr>
      </w:pPr>
      <w:r w:rsidRPr="00E0296E">
        <w:rPr>
          <w:i/>
        </w:rPr>
        <w:t>XXX Lab</w:t>
      </w:r>
    </w:p>
    <w:p w:rsidR="00E0296E" w:rsidRPr="00E0296E" w:rsidRDefault="00E0296E" w:rsidP="009B7DD6">
      <w:pPr>
        <w:spacing w:after="0"/>
        <w:ind w:left="540"/>
        <w:jc w:val="left"/>
        <w:rPr>
          <w:i/>
        </w:rPr>
      </w:pPr>
      <w:r w:rsidRPr="00E0296E">
        <w:rPr>
          <w:i/>
        </w:rPr>
        <w:t>Building XXX, RM 101</w:t>
      </w:r>
    </w:p>
    <w:p w:rsidR="004002FF" w:rsidRPr="00E0296E" w:rsidRDefault="00E0296E" w:rsidP="009B7DD6">
      <w:pPr>
        <w:spacing w:after="0"/>
        <w:ind w:left="540"/>
        <w:jc w:val="left"/>
        <w:rPr>
          <w:i/>
        </w:rPr>
      </w:pPr>
      <w:r w:rsidRPr="00E0296E">
        <w:rPr>
          <w:i/>
        </w:rPr>
        <w:t>XXX Rd</w:t>
      </w:r>
    </w:p>
    <w:p w:rsidR="00E0296E" w:rsidRPr="00E0296E" w:rsidRDefault="00E0296E" w:rsidP="009B7DD6">
      <w:pPr>
        <w:spacing w:after="0"/>
        <w:ind w:left="540"/>
        <w:jc w:val="left"/>
        <w:rPr>
          <w:i/>
        </w:rPr>
      </w:pPr>
      <w:r w:rsidRPr="00E0296E">
        <w:rPr>
          <w:i/>
        </w:rPr>
        <w:t>XXX</w:t>
      </w:r>
    </w:p>
    <w:p w:rsidR="00D502BF" w:rsidRDefault="00D502BF">
      <w:pPr>
        <w:widowControl/>
        <w:autoSpaceDE/>
        <w:autoSpaceDN/>
        <w:adjustRightInd/>
        <w:spacing w:after="200" w:line="276" w:lineRule="auto"/>
        <w:jc w:val="left"/>
      </w:pPr>
      <w:r>
        <w:br w:type="page"/>
      </w:r>
    </w:p>
    <w:p w:rsidR="004002FF" w:rsidRPr="00741E50" w:rsidRDefault="00D502BF" w:rsidP="00D502BF">
      <w:pPr>
        <w:pStyle w:val="ListParagraph"/>
        <w:spacing w:after="0"/>
        <w:ind w:left="360"/>
        <w:jc w:val="center"/>
        <w:rPr>
          <w:b/>
        </w:rPr>
      </w:pPr>
      <w:r w:rsidRPr="00741E50">
        <w:rPr>
          <w:b/>
        </w:rPr>
        <w:lastRenderedPageBreak/>
        <w:t>APPENDICES</w:t>
      </w:r>
    </w:p>
    <w:p w:rsidR="003F4725" w:rsidRDefault="003F4725" w:rsidP="00D502BF">
      <w:pPr>
        <w:pStyle w:val="ListParagraph"/>
        <w:spacing w:after="0"/>
        <w:ind w:left="360"/>
        <w:jc w:val="center"/>
      </w:pPr>
    </w:p>
    <w:p w:rsidR="003F4725" w:rsidRDefault="003F4725" w:rsidP="003F4725">
      <w:pPr>
        <w:pStyle w:val="ListParagraph"/>
        <w:spacing w:after="0"/>
        <w:ind w:left="360"/>
        <w:jc w:val="left"/>
      </w:pPr>
      <w:r>
        <w:t>The projects should use the appendices to include supporting data, additional details</w:t>
      </w:r>
      <w:r w:rsidR="00741E50">
        <w:t>,</w:t>
      </w:r>
      <w:r>
        <w:t xml:space="preserve"> or more information than what is suggested in the main text of the document.  The following are examples of what can be included as appendices.</w:t>
      </w:r>
      <w:r w:rsidR="00741E50">
        <w:t xml:space="preserve">  The projects are not limited to what is included as examples in the document.</w:t>
      </w:r>
    </w:p>
    <w:p w:rsidR="003F4725" w:rsidRDefault="003F4725" w:rsidP="00D502BF">
      <w:pPr>
        <w:pStyle w:val="ListParagraph"/>
        <w:spacing w:after="0"/>
        <w:ind w:left="360"/>
        <w:jc w:val="center"/>
      </w:pPr>
    </w:p>
    <w:p w:rsidR="003F4725" w:rsidRDefault="003F4725">
      <w:pPr>
        <w:widowControl/>
        <w:autoSpaceDE/>
        <w:autoSpaceDN/>
        <w:adjustRightInd/>
        <w:spacing w:after="200" w:line="276" w:lineRule="auto"/>
        <w:jc w:val="left"/>
        <w:rPr>
          <w:bCs/>
        </w:rPr>
      </w:pPr>
      <w:r>
        <w:rPr>
          <w:bCs/>
        </w:rPr>
        <w:br w:type="page"/>
      </w:r>
    </w:p>
    <w:p w:rsidR="003F4725" w:rsidRPr="003F4725" w:rsidRDefault="003F4725" w:rsidP="003F4725">
      <w:pPr>
        <w:tabs>
          <w:tab w:val="right" w:leader="dot" w:pos="9360"/>
        </w:tabs>
        <w:spacing w:after="0"/>
        <w:ind w:left="360"/>
        <w:jc w:val="center"/>
        <w:rPr>
          <w:b/>
          <w:bCs/>
        </w:rPr>
      </w:pPr>
      <w:r w:rsidRPr="003F4725">
        <w:rPr>
          <w:b/>
          <w:bCs/>
        </w:rPr>
        <w:lastRenderedPageBreak/>
        <w:t>Appendix A</w:t>
      </w:r>
    </w:p>
    <w:p w:rsidR="003F4725" w:rsidRDefault="003F4725" w:rsidP="003F4725">
      <w:pPr>
        <w:tabs>
          <w:tab w:val="right" w:leader="dot" w:pos="9360"/>
        </w:tabs>
        <w:spacing w:after="0"/>
        <w:ind w:left="360"/>
        <w:jc w:val="left"/>
        <w:rPr>
          <w:bCs/>
        </w:rPr>
      </w:pPr>
    </w:p>
    <w:p w:rsidR="003F4725" w:rsidRPr="003F4725" w:rsidRDefault="003F4725" w:rsidP="003F4725">
      <w:pPr>
        <w:tabs>
          <w:tab w:val="right" w:leader="dot" w:pos="9360"/>
        </w:tabs>
        <w:spacing w:after="0"/>
        <w:ind w:left="360"/>
        <w:jc w:val="left"/>
        <w:rPr>
          <w:bCs/>
        </w:rPr>
      </w:pPr>
      <w:r w:rsidRPr="003F4725">
        <w:rPr>
          <w:bCs/>
        </w:rPr>
        <w:t>Detailed WBS Dictionary</w:t>
      </w:r>
    </w:p>
    <w:p w:rsidR="003F4725" w:rsidRDefault="003F4725">
      <w:pPr>
        <w:widowControl/>
        <w:autoSpaceDE/>
        <w:autoSpaceDN/>
        <w:adjustRightInd/>
        <w:spacing w:after="200" w:line="276" w:lineRule="auto"/>
        <w:jc w:val="left"/>
        <w:rPr>
          <w:bCs/>
        </w:rPr>
      </w:pPr>
      <w:r>
        <w:rPr>
          <w:bCs/>
        </w:rPr>
        <w:br w:type="page"/>
      </w:r>
    </w:p>
    <w:p w:rsidR="003F4725" w:rsidRPr="003F4725" w:rsidRDefault="003F4725" w:rsidP="003F4725">
      <w:pPr>
        <w:tabs>
          <w:tab w:val="right" w:leader="dot" w:pos="9360"/>
        </w:tabs>
        <w:spacing w:after="0"/>
        <w:jc w:val="center"/>
        <w:rPr>
          <w:b/>
          <w:bCs/>
        </w:rPr>
      </w:pPr>
      <w:r w:rsidRPr="003F4725">
        <w:rPr>
          <w:b/>
          <w:bCs/>
        </w:rPr>
        <w:lastRenderedPageBreak/>
        <w:t>Appendix B</w:t>
      </w:r>
    </w:p>
    <w:p w:rsidR="003F4725" w:rsidRDefault="003F4725" w:rsidP="003F4725">
      <w:pPr>
        <w:tabs>
          <w:tab w:val="right" w:leader="dot" w:pos="9360"/>
        </w:tabs>
        <w:spacing w:after="0"/>
        <w:jc w:val="left"/>
        <w:rPr>
          <w:bCs/>
        </w:rPr>
      </w:pPr>
    </w:p>
    <w:p w:rsidR="003F4725" w:rsidRPr="003F4725" w:rsidRDefault="003F4725" w:rsidP="003F4725">
      <w:pPr>
        <w:tabs>
          <w:tab w:val="right" w:leader="dot" w:pos="9360"/>
        </w:tabs>
        <w:spacing w:after="0"/>
        <w:jc w:val="left"/>
        <w:rPr>
          <w:bCs/>
        </w:rPr>
      </w:pPr>
      <w:r w:rsidRPr="003F4725">
        <w:rPr>
          <w:bCs/>
        </w:rPr>
        <w:t>Detailed Technical Performance Achieved</w:t>
      </w:r>
    </w:p>
    <w:p w:rsidR="003F4725" w:rsidRDefault="003F4725">
      <w:pPr>
        <w:widowControl/>
        <w:autoSpaceDE/>
        <w:autoSpaceDN/>
        <w:adjustRightInd/>
        <w:spacing w:after="200" w:line="276" w:lineRule="auto"/>
        <w:jc w:val="left"/>
        <w:rPr>
          <w:bCs/>
        </w:rPr>
      </w:pPr>
      <w:r>
        <w:rPr>
          <w:bCs/>
        </w:rPr>
        <w:br w:type="page"/>
      </w:r>
    </w:p>
    <w:p w:rsidR="003F4725" w:rsidRPr="003F4725" w:rsidRDefault="003F4725" w:rsidP="003F4725">
      <w:pPr>
        <w:pStyle w:val="ListParagraph"/>
        <w:tabs>
          <w:tab w:val="right" w:leader="dot" w:pos="9360"/>
        </w:tabs>
        <w:spacing w:after="0"/>
        <w:jc w:val="center"/>
        <w:rPr>
          <w:b/>
          <w:bCs/>
        </w:rPr>
      </w:pPr>
      <w:r w:rsidRPr="003F4725">
        <w:rPr>
          <w:b/>
          <w:bCs/>
        </w:rPr>
        <w:lastRenderedPageBreak/>
        <w:t>Appendix C</w:t>
      </w:r>
    </w:p>
    <w:p w:rsidR="003F4725" w:rsidRDefault="003F4725" w:rsidP="003F4725">
      <w:pPr>
        <w:pStyle w:val="ListParagraph"/>
        <w:tabs>
          <w:tab w:val="right" w:leader="dot" w:pos="9360"/>
        </w:tabs>
        <w:spacing w:after="0"/>
        <w:jc w:val="left"/>
        <w:rPr>
          <w:bCs/>
        </w:rPr>
      </w:pPr>
    </w:p>
    <w:p w:rsidR="003F4725" w:rsidRPr="004F0184" w:rsidRDefault="003F4725" w:rsidP="003F4725">
      <w:pPr>
        <w:pStyle w:val="ListParagraph"/>
        <w:tabs>
          <w:tab w:val="right" w:leader="dot" w:pos="9360"/>
        </w:tabs>
        <w:spacing w:after="0"/>
        <w:jc w:val="left"/>
        <w:rPr>
          <w:bCs/>
        </w:rPr>
      </w:pPr>
      <w:r w:rsidRPr="004F0184">
        <w:rPr>
          <w:bCs/>
        </w:rPr>
        <w:t>Major External Reviews</w:t>
      </w:r>
    </w:p>
    <w:p w:rsidR="003F4725" w:rsidRDefault="003F4725" w:rsidP="00D502BF">
      <w:pPr>
        <w:pStyle w:val="ListParagraph"/>
        <w:spacing w:after="0"/>
        <w:ind w:left="360"/>
        <w:jc w:val="center"/>
      </w:pPr>
    </w:p>
    <w:p w:rsidR="00CF10EE" w:rsidRDefault="00CF10EE" w:rsidP="00D502BF">
      <w:pPr>
        <w:pStyle w:val="ListParagraph"/>
        <w:spacing w:after="0"/>
        <w:ind w:left="360"/>
        <w:jc w:val="center"/>
      </w:pPr>
    </w:p>
    <w:p w:rsidR="003F4725" w:rsidRDefault="003F4725">
      <w:pPr>
        <w:widowControl/>
        <w:autoSpaceDE/>
        <w:autoSpaceDN/>
        <w:adjustRightInd/>
        <w:spacing w:after="200" w:line="276" w:lineRule="auto"/>
        <w:jc w:val="left"/>
      </w:pPr>
      <w:r>
        <w:br w:type="page"/>
      </w:r>
    </w:p>
    <w:p w:rsidR="00CF10EE" w:rsidRPr="003F4725" w:rsidRDefault="00CF10EE" w:rsidP="00D502BF">
      <w:pPr>
        <w:pStyle w:val="ListParagraph"/>
        <w:spacing w:after="0"/>
        <w:ind w:left="360"/>
        <w:jc w:val="center"/>
        <w:rPr>
          <w:b/>
        </w:rPr>
      </w:pPr>
      <w:r w:rsidRPr="003F4725">
        <w:rPr>
          <w:b/>
        </w:rPr>
        <w:lastRenderedPageBreak/>
        <w:t xml:space="preserve">Appendix </w:t>
      </w:r>
      <w:r w:rsidR="004F0184" w:rsidRPr="003F4725">
        <w:rPr>
          <w:b/>
        </w:rPr>
        <w:t>D</w:t>
      </w:r>
    </w:p>
    <w:p w:rsidR="00CB67AA" w:rsidRDefault="00CB67AA" w:rsidP="00D502BF">
      <w:pPr>
        <w:pStyle w:val="ListParagraph"/>
        <w:spacing w:after="0"/>
        <w:ind w:left="360"/>
        <w:jc w:val="center"/>
        <w:rPr>
          <w:i/>
        </w:rPr>
      </w:pPr>
    </w:p>
    <w:p w:rsidR="00CB67AA" w:rsidRPr="00CB67AA" w:rsidRDefault="00CB67AA" w:rsidP="00D502BF">
      <w:pPr>
        <w:pStyle w:val="ListParagraph"/>
        <w:spacing w:after="0"/>
        <w:ind w:left="360"/>
        <w:jc w:val="center"/>
        <w:rPr>
          <w:i/>
        </w:rPr>
      </w:pPr>
      <w:r w:rsidRPr="00CB67AA">
        <w:rPr>
          <w:i/>
        </w:rPr>
        <w:t>Summary of Project Injuries</w:t>
      </w:r>
    </w:p>
    <w:tbl>
      <w:tblPr>
        <w:tblW w:w="10470" w:type="dxa"/>
        <w:jc w:val="center"/>
        <w:tblInd w:w="93" w:type="dxa"/>
        <w:tblLook w:val="04A0"/>
      </w:tblPr>
      <w:tblGrid>
        <w:gridCol w:w="1219"/>
        <w:gridCol w:w="1420"/>
        <w:gridCol w:w="1231"/>
        <w:gridCol w:w="6600"/>
      </w:tblGrid>
      <w:tr w:rsidR="00CF10EE" w:rsidRPr="00741E50" w:rsidTr="00FD5B18">
        <w:trPr>
          <w:trHeight w:val="240"/>
          <w:jc w:val="center"/>
        </w:trPr>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center"/>
              <w:rPr>
                <w:b/>
                <w:bCs/>
                <w:i/>
                <w:iCs/>
              </w:rPr>
            </w:pPr>
            <w:r w:rsidRPr="00741E50">
              <w:rPr>
                <w:b/>
                <w:bCs/>
                <w:i/>
                <w:iCs/>
                <w:sz w:val="22"/>
                <w:szCs w:val="22"/>
              </w:rPr>
              <w:t>Date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b/>
                <w:bCs/>
                <w:i/>
                <w:iCs/>
              </w:rPr>
            </w:pPr>
            <w:r w:rsidRPr="00741E50">
              <w:rPr>
                <w:b/>
                <w:bCs/>
                <w:i/>
                <w:iCs/>
                <w:sz w:val="22"/>
                <w:szCs w:val="22"/>
              </w:rPr>
              <w:t>Organization</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b/>
                <w:bCs/>
                <w:i/>
                <w:iCs/>
              </w:rPr>
            </w:pPr>
            <w:r w:rsidRPr="00741E50">
              <w:rPr>
                <w:b/>
                <w:bCs/>
                <w:i/>
                <w:iCs/>
                <w:sz w:val="22"/>
                <w:szCs w:val="22"/>
              </w:rPr>
              <w:t>Type</w:t>
            </w: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b/>
                <w:bCs/>
                <w:i/>
                <w:iCs/>
              </w:rPr>
            </w:pPr>
            <w:r w:rsidRPr="00741E50">
              <w:rPr>
                <w:b/>
                <w:bCs/>
                <w:i/>
                <w:iCs/>
                <w:sz w:val="22"/>
                <w:szCs w:val="22"/>
              </w:rPr>
              <w:t>Description of Injury</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right"/>
              <w:rPr>
                <w:i/>
                <w:iCs/>
              </w:rPr>
            </w:pPr>
            <w:r w:rsidRPr="00741E50">
              <w:rPr>
                <w:i/>
                <w:iCs/>
                <w:sz w:val="22"/>
                <w:szCs w:val="22"/>
              </w:rPr>
              <w:t>2/1/2009</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Contractor</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Recordable</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Contractor tripped on a rock and cut knee.</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 </w:t>
            </w:r>
          </w:p>
        </w:tc>
      </w:tr>
      <w:tr w:rsidR="00CF10EE" w:rsidRPr="00741E50" w:rsidTr="00FD5B18">
        <w:trPr>
          <w:trHeight w:val="240"/>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right"/>
              <w:rPr>
                <w:i/>
                <w:iCs/>
              </w:rPr>
            </w:pPr>
            <w:r w:rsidRPr="00741E50">
              <w:rPr>
                <w:i/>
                <w:iCs/>
                <w:sz w:val="22"/>
                <w:szCs w:val="22"/>
              </w:rPr>
              <w:t>10/15/2014</w:t>
            </w:r>
          </w:p>
        </w:tc>
        <w:tc>
          <w:tcPr>
            <w:tcW w:w="142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Lab</w:t>
            </w:r>
          </w:p>
        </w:tc>
        <w:tc>
          <w:tcPr>
            <w:tcW w:w="1231"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CF10EE">
            <w:pPr>
              <w:widowControl/>
              <w:autoSpaceDE/>
              <w:autoSpaceDN/>
              <w:adjustRightInd/>
              <w:spacing w:after="0"/>
              <w:jc w:val="left"/>
              <w:rPr>
                <w:i/>
                <w:iCs/>
              </w:rPr>
            </w:pPr>
            <w:r w:rsidRPr="00741E50">
              <w:rPr>
                <w:i/>
                <w:iCs/>
                <w:sz w:val="22"/>
                <w:szCs w:val="22"/>
              </w:rPr>
              <w:t>DART</w:t>
            </w:r>
          </w:p>
        </w:tc>
        <w:tc>
          <w:tcPr>
            <w:tcW w:w="6600" w:type="dxa"/>
            <w:tcBorders>
              <w:top w:val="nil"/>
              <w:left w:val="nil"/>
              <w:bottom w:val="single" w:sz="4" w:space="0" w:color="auto"/>
              <w:right w:val="single" w:sz="4" w:space="0" w:color="auto"/>
            </w:tcBorders>
            <w:shd w:val="clear" w:color="auto" w:fill="auto"/>
            <w:noWrap/>
            <w:vAlign w:val="bottom"/>
            <w:hideMark/>
          </w:tcPr>
          <w:p w:rsidR="00CF10EE" w:rsidRPr="00741E50" w:rsidRDefault="00CF10EE" w:rsidP="00FD5B18">
            <w:pPr>
              <w:widowControl/>
              <w:autoSpaceDE/>
              <w:autoSpaceDN/>
              <w:adjustRightInd/>
              <w:spacing w:after="0"/>
              <w:jc w:val="left"/>
              <w:rPr>
                <w:i/>
                <w:iCs/>
              </w:rPr>
            </w:pPr>
            <w:r w:rsidRPr="00741E50">
              <w:rPr>
                <w:i/>
                <w:iCs/>
                <w:sz w:val="22"/>
                <w:szCs w:val="22"/>
              </w:rPr>
              <w:t xml:space="preserve">Graduate student </w:t>
            </w:r>
            <w:r w:rsidR="00FD5B18">
              <w:rPr>
                <w:i/>
                <w:iCs/>
                <w:sz w:val="22"/>
                <w:szCs w:val="22"/>
              </w:rPr>
              <w:t>accidentally sprayed</w:t>
            </w:r>
            <w:r w:rsidRPr="00741E50">
              <w:rPr>
                <w:i/>
                <w:iCs/>
                <w:sz w:val="22"/>
                <w:szCs w:val="22"/>
              </w:rPr>
              <w:t xml:space="preserve"> cleaning solvent in eye and </w:t>
            </w:r>
            <w:proofErr w:type="gramStart"/>
            <w:r w:rsidRPr="00741E50">
              <w:rPr>
                <w:i/>
                <w:iCs/>
                <w:sz w:val="22"/>
                <w:szCs w:val="22"/>
              </w:rPr>
              <w:t>was taken</w:t>
            </w:r>
            <w:proofErr w:type="gramEnd"/>
            <w:r w:rsidRPr="00741E50">
              <w:rPr>
                <w:i/>
                <w:iCs/>
                <w:sz w:val="22"/>
                <w:szCs w:val="22"/>
              </w:rPr>
              <w:t xml:space="preserve"> to hospital.</w:t>
            </w:r>
          </w:p>
        </w:tc>
      </w:tr>
    </w:tbl>
    <w:p w:rsidR="003F4725" w:rsidRDefault="003F4725" w:rsidP="003F4725">
      <w:pPr>
        <w:pStyle w:val="ListParagraph"/>
        <w:tabs>
          <w:tab w:val="right" w:leader="dot" w:pos="9360"/>
        </w:tabs>
        <w:spacing w:after="0"/>
        <w:jc w:val="left"/>
        <w:rPr>
          <w:bCs/>
        </w:rPr>
      </w:pPr>
    </w:p>
    <w:p w:rsidR="003F4725" w:rsidRDefault="003F4725">
      <w:pPr>
        <w:widowControl/>
        <w:autoSpaceDE/>
        <w:autoSpaceDN/>
        <w:adjustRightInd/>
        <w:spacing w:after="200" w:line="276" w:lineRule="auto"/>
        <w:jc w:val="left"/>
        <w:rPr>
          <w:bCs/>
        </w:rPr>
      </w:pPr>
      <w:r>
        <w:rPr>
          <w:bCs/>
        </w:rPr>
        <w:br w:type="page"/>
      </w:r>
    </w:p>
    <w:p w:rsidR="003F4725" w:rsidRPr="003F4725" w:rsidRDefault="003F4725" w:rsidP="003F4725">
      <w:pPr>
        <w:tabs>
          <w:tab w:val="right" w:leader="dot" w:pos="9360"/>
        </w:tabs>
        <w:spacing w:after="0"/>
        <w:ind w:left="360"/>
        <w:jc w:val="center"/>
        <w:rPr>
          <w:b/>
          <w:bCs/>
        </w:rPr>
      </w:pPr>
      <w:r w:rsidRPr="003F4725">
        <w:rPr>
          <w:b/>
          <w:bCs/>
        </w:rPr>
        <w:lastRenderedPageBreak/>
        <w:t>Appendix E</w:t>
      </w:r>
    </w:p>
    <w:p w:rsidR="003F4725" w:rsidRPr="003F4725" w:rsidRDefault="003F4725" w:rsidP="003F4725">
      <w:pPr>
        <w:tabs>
          <w:tab w:val="right" w:leader="dot" w:pos="9360"/>
        </w:tabs>
        <w:spacing w:after="0"/>
        <w:ind w:left="360"/>
        <w:jc w:val="left"/>
        <w:rPr>
          <w:bCs/>
        </w:rPr>
      </w:pPr>
      <w:r w:rsidRPr="003F4725">
        <w:rPr>
          <w:bCs/>
        </w:rPr>
        <w:t>Project Risk Registry</w:t>
      </w:r>
    </w:p>
    <w:p w:rsidR="00CF10EE" w:rsidRDefault="00CF10EE" w:rsidP="00D502BF">
      <w:pPr>
        <w:pStyle w:val="ListParagraph"/>
        <w:spacing w:after="0"/>
        <w:ind w:left="360"/>
        <w:jc w:val="center"/>
      </w:pPr>
    </w:p>
    <w:sectPr w:rsidR="00CF10EE" w:rsidSect="00186C10">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B6A" w:rsidRDefault="00280B6A" w:rsidP="007A2C71">
      <w:pPr>
        <w:spacing w:after="0"/>
      </w:pPr>
      <w:r>
        <w:separator/>
      </w:r>
    </w:p>
  </w:endnote>
  <w:endnote w:type="continuationSeparator" w:id="0">
    <w:p w:rsidR="00280B6A" w:rsidRDefault="00280B6A" w:rsidP="007A2C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A1"/>
    <w:family w:val="auto"/>
    <w:notTrueType/>
    <w:pitch w:val="default"/>
    <w:sig w:usb0="00000081" w:usb1="08070000" w:usb2="00000010" w:usb3="00000000" w:csb0="00020008"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749"/>
      <w:docPartObj>
        <w:docPartGallery w:val="Page Numbers (Bottom of Page)"/>
        <w:docPartUnique/>
      </w:docPartObj>
    </w:sdtPr>
    <w:sdtContent>
      <w:p w:rsidR="00280B6A" w:rsidRDefault="00C07C7B">
        <w:pPr>
          <w:pStyle w:val="Footer"/>
          <w:jc w:val="center"/>
        </w:pPr>
        <w:fldSimple w:instr=" PAGE   \* MERGEFORMAT ">
          <w:r w:rsidR="00A7327C">
            <w:rPr>
              <w:noProof/>
            </w:rPr>
            <w:t>5</w:t>
          </w:r>
        </w:fldSimple>
      </w:p>
    </w:sdtContent>
  </w:sdt>
  <w:p w:rsidR="005339C5" w:rsidRPr="005339C5" w:rsidRDefault="00A7327C" w:rsidP="005339C5">
    <w:pPr>
      <w:pStyle w:val="Footer"/>
      <w:rPr>
        <w:sz w:val="22"/>
      </w:rPr>
    </w:pPr>
    <w:r>
      <w:rPr>
        <w:sz w:val="22"/>
      </w:rPr>
      <w:t>March 2012</w:t>
    </w:r>
  </w:p>
  <w:p w:rsidR="00280B6A" w:rsidRDefault="00280B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B6A" w:rsidRDefault="00280B6A" w:rsidP="007A2C71">
      <w:pPr>
        <w:spacing w:after="0"/>
      </w:pPr>
      <w:r>
        <w:separator/>
      </w:r>
    </w:p>
  </w:footnote>
  <w:footnote w:type="continuationSeparator" w:id="0">
    <w:p w:rsidR="00280B6A" w:rsidRDefault="00280B6A" w:rsidP="007A2C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712"/>
    <w:multiLevelType w:val="hybridMultilevel"/>
    <w:tmpl w:val="971CB6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176686"/>
    <w:multiLevelType w:val="hybridMultilevel"/>
    <w:tmpl w:val="14D22560"/>
    <w:lvl w:ilvl="0" w:tplc="12909B40">
      <w:start w:val="1"/>
      <w:numFmt w:val="bullet"/>
      <w:pStyle w:val="ListBullet"/>
      <w:lvlText w:val=""/>
      <w:lvlJc w:val="left"/>
      <w:pPr>
        <w:tabs>
          <w:tab w:val="num" w:pos="360"/>
        </w:tabs>
        <w:ind w:left="360"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330D46"/>
    <w:multiLevelType w:val="hybridMultilevel"/>
    <w:tmpl w:val="D560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0681F"/>
    <w:multiLevelType w:val="hybridMultilevel"/>
    <w:tmpl w:val="83A6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82DFF"/>
    <w:multiLevelType w:val="hybridMultilevel"/>
    <w:tmpl w:val="23BEB830"/>
    <w:lvl w:ilvl="0" w:tplc="95489A6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A3B9F"/>
    <w:multiLevelType w:val="hybridMultilevel"/>
    <w:tmpl w:val="1FFEA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7F1F20"/>
    <w:multiLevelType w:val="hybridMultilevel"/>
    <w:tmpl w:val="80386A08"/>
    <w:lvl w:ilvl="0" w:tplc="04090001">
      <w:start w:val="1"/>
      <w:numFmt w:val="bullet"/>
      <w:lvlText w:val=""/>
      <w:lvlJc w:val="left"/>
      <w:pPr>
        <w:ind w:left="1080" w:hanging="360"/>
      </w:pPr>
      <w:rPr>
        <w:rFonts w:ascii="Symbol" w:hAnsi="Symbol" w:hint="default"/>
      </w:rPr>
    </w:lvl>
    <w:lvl w:ilvl="1" w:tplc="20ACDB34">
      <w:numFmt w:val="bullet"/>
      <w:lvlText w:val="•"/>
      <w:lvlJc w:val="left"/>
      <w:pPr>
        <w:ind w:left="1800" w:hanging="360"/>
      </w:pPr>
      <w:rPr>
        <w:rFonts w:ascii="SymbolMT" w:eastAsia="Times New Roman" w:hAnsi="SymbolMT" w:cs="Symbol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536B7F"/>
    <w:multiLevelType w:val="hybridMultilevel"/>
    <w:tmpl w:val="5462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B4023"/>
    <w:multiLevelType w:val="hybridMultilevel"/>
    <w:tmpl w:val="5AACD57E"/>
    <w:lvl w:ilvl="0" w:tplc="04090001">
      <w:start w:val="1"/>
      <w:numFmt w:val="bullet"/>
      <w:lvlText w:val=""/>
      <w:lvlJc w:val="left"/>
      <w:pPr>
        <w:ind w:left="720" w:hanging="360"/>
      </w:pPr>
      <w:rPr>
        <w:rFonts w:ascii="Symbol" w:hAnsi="Symbol" w:hint="default"/>
      </w:rPr>
    </w:lvl>
    <w:lvl w:ilvl="1" w:tplc="28B64238">
      <w:numFmt w:val="bullet"/>
      <w:lvlText w:val=""/>
      <w:lvlJc w:val="left"/>
      <w:pPr>
        <w:ind w:left="1440" w:hanging="360"/>
      </w:pPr>
      <w:rPr>
        <w:rFonts w:ascii="Symbol" w:eastAsia="Times New Roman"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56BCE"/>
    <w:multiLevelType w:val="multilevel"/>
    <w:tmpl w:val="79CE6B5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62E3E35"/>
    <w:multiLevelType w:val="hybridMultilevel"/>
    <w:tmpl w:val="6A90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656465"/>
    <w:multiLevelType w:val="hybridMultilevel"/>
    <w:tmpl w:val="A78E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7D63D2"/>
    <w:multiLevelType w:val="multilevel"/>
    <w:tmpl w:val="79CE6B5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964454C"/>
    <w:multiLevelType w:val="hybridMultilevel"/>
    <w:tmpl w:val="9568221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512045"/>
    <w:multiLevelType w:val="hybridMultilevel"/>
    <w:tmpl w:val="7A50D0D0"/>
    <w:lvl w:ilvl="0" w:tplc="53101800">
      <w:start w:val="1"/>
      <w:numFmt w:val="bullet"/>
      <w:lvlText w:val="•"/>
      <w:lvlJc w:val="left"/>
      <w:pPr>
        <w:tabs>
          <w:tab w:val="num" w:pos="720"/>
        </w:tabs>
        <w:ind w:left="720" w:hanging="360"/>
      </w:pPr>
      <w:rPr>
        <w:rFonts w:ascii="Times New Roman" w:hAnsi="Times New Roman" w:hint="default"/>
      </w:rPr>
    </w:lvl>
    <w:lvl w:ilvl="1" w:tplc="2E8E618E" w:tentative="1">
      <w:start w:val="1"/>
      <w:numFmt w:val="bullet"/>
      <w:lvlText w:val="•"/>
      <w:lvlJc w:val="left"/>
      <w:pPr>
        <w:tabs>
          <w:tab w:val="num" w:pos="1440"/>
        </w:tabs>
        <w:ind w:left="1440" w:hanging="360"/>
      </w:pPr>
      <w:rPr>
        <w:rFonts w:ascii="Times New Roman" w:hAnsi="Times New Roman" w:hint="default"/>
      </w:rPr>
    </w:lvl>
    <w:lvl w:ilvl="2" w:tplc="06FEA0B2" w:tentative="1">
      <w:start w:val="1"/>
      <w:numFmt w:val="bullet"/>
      <w:lvlText w:val="•"/>
      <w:lvlJc w:val="left"/>
      <w:pPr>
        <w:tabs>
          <w:tab w:val="num" w:pos="2160"/>
        </w:tabs>
        <w:ind w:left="2160" w:hanging="360"/>
      </w:pPr>
      <w:rPr>
        <w:rFonts w:ascii="Times New Roman" w:hAnsi="Times New Roman" w:hint="default"/>
      </w:rPr>
    </w:lvl>
    <w:lvl w:ilvl="3" w:tplc="7194D47C" w:tentative="1">
      <w:start w:val="1"/>
      <w:numFmt w:val="bullet"/>
      <w:lvlText w:val="•"/>
      <w:lvlJc w:val="left"/>
      <w:pPr>
        <w:tabs>
          <w:tab w:val="num" w:pos="2880"/>
        </w:tabs>
        <w:ind w:left="2880" w:hanging="360"/>
      </w:pPr>
      <w:rPr>
        <w:rFonts w:ascii="Times New Roman" w:hAnsi="Times New Roman" w:hint="default"/>
      </w:rPr>
    </w:lvl>
    <w:lvl w:ilvl="4" w:tplc="2D74308A" w:tentative="1">
      <w:start w:val="1"/>
      <w:numFmt w:val="bullet"/>
      <w:lvlText w:val="•"/>
      <w:lvlJc w:val="left"/>
      <w:pPr>
        <w:tabs>
          <w:tab w:val="num" w:pos="3600"/>
        </w:tabs>
        <w:ind w:left="3600" w:hanging="360"/>
      </w:pPr>
      <w:rPr>
        <w:rFonts w:ascii="Times New Roman" w:hAnsi="Times New Roman" w:hint="default"/>
      </w:rPr>
    </w:lvl>
    <w:lvl w:ilvl="5" w:tplc="937A52D2" w:tentative="1">
      <w:start w:val="1"/>
      <w:numFmt w:val="bullet"/>
      <w:lvlText w:val="•"/>
      <w:lvlJc w:val="left"/>
      <w:pPr>
        <w:tabs>
          <w:tab w:val="num" w:pos="4320"/>
        </w:tabs>
        <w:ind w:left="4320" w:hanging="360"/>
      </w:pPr>
      <w:rPr>
        <w:rFonts w:ascii="Times New Roman" w:hAnsi="Times New Roman" w:hint="default"/>
      </w:rPr>
    </w:lvl>
    <w:lvl w:ilvl="6" w:tplc="CC5EE3DA" w:tentative="1">
      <w:start w:val="1"/>
      <w:numFmt w:val="bullet"/>
      <w:lvlText w:val="•"/>
      <w:lvlJc w:val="left"/>
      <w:pPr>
        <w:tabs>
          <w:tab w:val="num" w:pos="5040"/>
        </w:tabs>
        <w:ind w:left="5040" w:hanging="360"/>
      </w:pPr>
      <w:rPr>
        <w:rFonts w:ascii="Times New Roman" w:hAnsi="Times New Roman" w:hint="default"/>
      </w:rPr>
    </w:lvl>
    <w:lvl w:ilvl="7" w:tplc="DD4A0152" w:tentative="1">
      <w:start w:val="1"/>
      <w:numFmt w:val="bullet"/>
      <w:lvlText w:val="•"/>
      <w:lvlJc w:val="left"/>
      <w:pPr>
        <w:tabs>
          <w:tab w:val="num" w:pos="5760"/>
        </w:tabs>
        <w:ind w:left="5760" w:hanging="360"/>
      </w:pPr>
      <w:rPr>
        <w:rFonts w:ascii="Times New Roman" w:hAnsi="Times New Roman" w:hint="default"/>
      </w:rPr>
    </w:lvl>
    <w:lvl w:ilvl="8" w:tplc="262603D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CB929C6"/>
    <w:multiLevelType w:val="hybridMultilevel"/>
    <w:tmpl w:val="A30E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1D752D"/>
    <w:multiLevelType w:val="hybridMultilevel"/>
    <w:tmpl w:val="0ECE43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034D57"/>
    <w:multiLevelType w:val="multilevel"/>
    <w:tmpl w:val="9C82A7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B0922BE"/>
    <w:multiLevelType w:val="hybridMultilevel"/>
    <w:tmpl w:val="39F4C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FC1E1E"/>
    <w:multiLevelType w:val="hybridMultilevel"/>
    <w:tmpl w:val="500EB59C"/>
    <w:lvl w:ilvl="0" w:tplc="20C0BE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B940AF"/>
    <w:multiLevelType w:val="multilevel"/>
    <w:tmpl w:val="6C8E0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A47AC9"/>
    <w:multiLevelType w:val="hybridMultilevel"/>
    <w:tmpl w:val="23BEB830"/>
    <w:lvl w:ilvl="0" w:tplc="95489A6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B26AAE"/>
    <w:multiLevelType w:val="hybridMultilevel"/>
    <w:tmpl w:val="BFD4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C0650A"/>
    <w:multiLevelType w:val="hybridMultilevel"/>
    <w:tmpl w:val="14C8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F745E0"/>
    <w:multiLevelType w:val="hybridMultilevel"/>
    <w:tmpl w:val="C210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2"/>
  </w:num>
  <w:num w:numId="4">
    <w:abstractNumId w:val="12"/>
  </w:num>
  <w:num w:numId="5">
    <w:abstractNumId w:val="9"/>
  </w:num>
  <w:num w:numId="6">
    <w:abstractNumId w:val="15"/>
  </w:num>
  <w:num w:numId="7">
    <w:abstractNumId w:val="18"/>
  </w:num>
  <w:num w:numId="8">
    <w:abstractNumId w:val="0"/>
  </w:num>
  <w:num w:numId="9">
    <w:abstractNumId w:val="7"/>
  </w:num>
  <w:num w:numId="10">
    <w:abstractNumId w:val="10"/>
  </w:num>
  <w:num w:numId="11">
    <w:abstractNumId w:val="24"/>
  </w:num>
  <w:num w:numId="12">
    <w:abstractNumId w:val="11"/>
  </w:num>
  <w:num w:numId="13">
    <w:abstractNumId w:val="8"/>
  </w:num>
  <w:num w:numId="14">
    <w:abstractNumId w:val="6"/>
  </w:num>
  <w:num w:numId="15">
    <w:abstractNumId w:val="13"/>
  </w:num>
  <w:num w:numId="16">
    <w:abstractNumId w:val="5"/>
  </w:num>
  <w:num w:numId="17">
    <w:abstractNumId w:val="20"/>
  </w:num>
  <w:num w:numId="18">
    <w:abstractNumId w:val="17"/>
  </w:num>
  <w:num w:numId="19">
    <w:abstractNumId w:val="14"/>
  </w:num>
  <w:num w:numId="20">
    <w:abstractNumId w:val="23"/>
  </w:num>
  <w:num w:numId="21">
    <w:abstractNumId w:val="2"/>
  </w:num>
  <w:num w:numId="22">
    <w:abstractNumId w:val="19"/>
  </w:num>
  <w:num w:numId="23">
    <w:abstractNumId w:val="16"/>
  </w:num>
  <w:num w:numId="24">
    <w:abstractNumId w:val="21"/>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rsids>
    <w:rsidRoot w:val="002A71B1"/>
    <w:rsid w:val="00004A9B"/>
    <w:rsid w:val="0001163F"/>
    <w:rsid w:val="00015ED7"/>
    <w:rsid w:val="00026367"/>
    <w:rsid w:val="00027F01"/>
    <w:rsid w:val="00031F7F"/>
    <w:rsid w:val="000401BF"/>
    <w:rsid w:val="00050BC0"/>
    <w:rsid w:val="00055A5D"/>
    <w:rsid w:val="00063C6E"/>
    <w:rsid w:val="000656E3"/>
    <w:rsid w:val="00072060"/>
    <w:rsid w:val="000735E5"/>
    <w:rsid w:val="00081544"/>
    <w:rsid w:val="00081D00"/>
    <w:rsid w:val="00081E02"/>
    <w:rsid w:val="000B1B74"/>
    <w:rsid w:val="000C2266"/>
    <w:rsid w:val="000C326F"/>
    <w:rsid w:val="000D31F9"/>
    <w:rsid w:val="000E0FA6"/>
    <w:rsid w:val="000E6D29"/>
    <w:rsid w:val="00101A92"/>
    <w:rsid w:val="0010713F"/>
    <w:rsid w:val="00115E95"/>
    <w:rsid w:val="001236A5"/>
    <w:rsid w:val="00123C39"/>
    <w:rsid w:val="001257E2"/>
    <w:rsid w:val="00132174"/>
    <w:rsid w:val="001366FA"/>
    <w:rsid w:val="00140C0C"/>
    <w:rsid w:val="00142B2E"/>
    <w:rsid w:val="001634AC"/>
    <w:rsid w:val="00171561"/>
    <w:rsid w:val="00173FD4"/>
    <w:rsid w:val="00182144"/>
    <w:rsid w:val="001821C7"/>
    <w:rsid w:val="0018436D"/>
    <w:rsid w:val="00186C10"/>
    <w:rsid w:val="0018712D"/>
    <w:rsid w:val="00191707"/>
    <w:rsid w:val="001923A6"/>
    <w:rsid w:val="00197812"/>
    <w:rsid w:val="001A6C62"/>
    <w:rsid w:val="001B129A"/>
    <w:rsid w:val="001B7B6C"/>
    <w:rsid w:val="001C2967"/>
    <w:rsid w:val="001D4A2F"/>
    <w:rsid w:val="001E2109"/>
    <w:rsid w:val="001E394C"/>
    <w:rsid w:val="001E4FF4"/>
    <w:rsid w:val="001F7B66"/>
    <w:rsid w:val="0020568B"/>
    <w:rsid w:val="0021069D"/>
    <w:rsid w:val="00210A70"/>
    <w:rsid w:val="00223DAE"/>
    <w:rsid w:val="002311BB"/>
    <w:rsid w:val="0023201E"/>
    <w:rsid w:val="002526AA"/>
    <w:rsid w:val="00256181"/>
    <w:rsid w:val="00257BC8"/>
    <w:rsid w:val="002716C4"/>
    <w:rsid w:val="0027222C"/>
    <w:rsid w:val="00280B6A"/>
    <w:rsid w:val="00281881"/>
    <w:rsid w:val="002A71B1"/>
    <w:rsid w:val="002B067C"/>
    <w:rsid w:val="002B3C22"/>
    <w:rsid w:val="002C735D"/>
    <w:rsid w:val="002D4D66"/>
    <w:rsid w:val="002D5F64"/>
    <w:rsid w:val="002E789D"/>
    <w:rsid w:val="002F304A"/>
    <w:rsid w:val="00307F13"/>
    <w:rsid w:val="00332509"/>
    <w:rsid w:val="00337931"/>
    <w:rsid w:val="00351AEF"/>
    <w:rsid w:val="00352A1D"/>
    <w:rsid w:val="00374400"/>
    <w:rsid w:val="00376A8F"/>
    <w:rsid w:val="003A0C42"/>
    <w:rsid w:val="003A2007"/>
    <w:rsid w:val="003C06EC"/>
    <w:rsid w:val="003C2CCA"/>
    <w:rsid w:val="003F4725"/>
    <w:rsid w:val="004002FF"/>
    <w:rsid w:val="004140D9"/>
    <w:rsid w:val="004275BA"/>
    <w:rsid w:val="00427D84"/>
    <w:rsid w:val="004335D8"/>
    <w:rsid w:val="004406A5"/>
    <w:rsid w:val="004420F3"/>
    <w:rsid w:val="00444601"/>
    <w:rsid w:val="0046084B"/>
    <w:rsid w:val="004838D9"/>
    <w:rsid w:val="0048717E"/>
    <w:rsid w:val="0048738B"/>
    <w:rsid w:val="004908C1"/>
    <w:rsid w:val="004932F5"/>
    <w:rsid w:val="004B427B"/>
    <w:rsid w:val="004C1318"/>
    <w:rsid w:val="004C4ED4"/>
    <w:rsid w:val="004D0052"/>
    <w:rsid w:val="004D33BF"/>
    <w:rsid w:val="004D7256"/>
    <w:rsid w:val="004D745E"/>
    <w:rsid w:val="004F0184"/>
    <w:rsid w:val="004F0CF5"/>
    <w:rsid w:val="004F7FDB"/>
    <w:rsid w:val="00504319"/>
    <w:rsid w:val="00513A9F"/>
    <w:rsid w:val="0051770F"/>
    <w:rsid w:val="00517B3A"/>
    <w:rsid w:val="00531444"/>
    <w:rsid w:val="005339C5"/>
    <w:rsid w:val="00543D99"/>
    <w:rsid w:val="00547ED7"/>
    <w:rsid w:val="0055019B"/>
    <w:rsid w:val="00553066"/>
    <w:rsid w:val="0056478F"/>
    <w:rsid w:val="00567F02"/>
    <w:rsid w:val="00570F08"/>
    <w:rsid w:val="005829A1"/>
    <w:rsid w:val="005A5D0C"/>
    <w:rsid w:val="005D25B3"/>
    <w:rsid w:val="005D79E2"/>
    <w:rsid w:val="005E05FC"/>
    <w:rsid w:val="005E1C51"/>
    <w:rsid w:val="005E481F"/>
    <w:rsid w:val="005E7BED"/>
    <w:rsid w:val="005F0000"/>
    <w:rsid w:val="005F0D45"/>
    <w:rsid w:val="00605EFD"/>
    <w:rsid w:val="00625F9E"/>
    <w:rsid w:val="00630D10"/>
    <w:rsid w:val="00631A31"/>
    <w:rsid w:val="00644425"/>
    <w:rsid w:val="00665287"/>
    <w:rsid w:val="00674EF2"/>
    <w:rsid w:val="0068333B"/>
    <w:rsid w:val="006E0092"/>
    <w:rsid w:val="00702A6D"/>
    <w:rsid w:val="0070454B"/>
    <w:rsid w:val="007154F9"/>
    <w:rsid w:val="00716187"/>
    <w:rsid w:val="00731C74"/>
    <w:rsid w:val="00736ECC"/>
    <w:rsid w:val="00741E50"/>
    <w:rsid w:val="00761317"/>
    <w:rsid w:val="00763EE5"/>
    <w:rsid w:val="007A2C71"/>
    <w:rsid w:val="007A774C"/>
    <w:rsid w:val="007B70CE"/>
    <w:rsid w:val="007C3A72"/>
    <w:rsid w:val="007C73E5"/>
    <w:rsid w:val="007D46B2"/>
    <w:rsid w:val="007E157B"/>
    <w:rsid w:val="007E601F"/>
    <w:rsid w:val="007E68C1"/>
    <w:rsid w:val="007F01C6"/>
    <w:rsid w:val="007F541B"/>
    <w:rsid w:val="00802308"/>
    <w:rsid w:val="00802A07"/>
    <w:rsid w:val="00805117"/>
    <w:rsid w:val="0080655F"/>
    <w:rsid w:val="00817166"/>
    <w:rsid w:val="008173EE"/>
    <w:rsid w:val="00820695"/>
    <w:rsid w:val="0082456C"/>
    <w:rsid w:val="00845DD2"/>
    <w:rsid w:val="008511AF"/>
    <w:rsid w:val="0086791C"/>
    <w:rsid w:val="0087009C"/>
    <w:rsid w:val="00871B19"/>
    <w:rsid w:val="008736D3"/>
    <w:rsid w:val="00880D62"/>
    <w:rsid w:val="0088512B"/>
    <w:rsid w:val="00897385"/>
    <w:rsid w:val="008B090C"/>
    <w:rsid w:val="008B146F"/>
    <w:rsid w:val="008B3A95"/>
    <w:rsid w:val="008C47C9"/>
    <w:rsid w:val="008D07C3"/>
    <w:rsid w:val="008D359E"/>
    <w:rsid w:val="008E09E2"/>
    <w:rsid w:val="008E57F2"/>
    <w:rsid w:val="008F1264"/>
    <w:rsid w:val="00914CEA"/>
    <w:rsid w:val="0092104A"/>
    <w:rsid w:val="00942552"/>
    <w:rsid w:val="009659E7"/>
    <w:rsid w:val="00965F6E"/>
    <w:rsid w:val="00970B48"/>
    <w:rsid w:val="009808EB"/>
    <w:rsid w:val="009873B2"/>
    <w:rsid w:val="009934A6"/>
    <w:rsid w:val="009A2935"/>
    <w:rsid w:val="009B0C6C"/>
    <w:rsid w:val="009B7DD6"/>
    <w:rsid w:val="009D164C"/>
    <w:rsid w:val="009D5419"/>
    <w:rsid w:val="009D751B"/>
    <w:rsid w:val="009E6E77"/>
    <w:rsid w:val="00A15062"/>
    <w:rsid w:val="00A34BFE"/>
    <w:rsid w:val="00A36769"/>
    <w:rsid w:val="00A37DED"/>
    <w:rsid w:val="00A536E0"/>
    <w:rsid w:val="00A56C16"/>
    <w:rsid w:val="00A60199"/>
    <w:rsid w:val="00A67A81"/>
    <w:rsid w:val="00A7327C"/>
    <w:rsid w:val="00A73B23"/>
    <w:rsid w:val="00A74FB2"/>
    <w:rsid w:val="00A933C9"/>
    <w:rsid w:val="00A94DD2"/>
    <w:rsid w:val="00AB07EE"/>
    <w:rsid w:val="00AB5B1A"/>
    <w:rsid w:val="00AB7E13"/>
    <w:rsid w:val="00AC349D"/>
    <w:rsid w:val="00AC4732"/>
    <w:rsid w:val="00AC54D2"/>
    <w:rsid w:val="00AC6974"/>
    <w:rsid w:val="00AE183F"/>
    <w:rsid w:val="00AF2C25"/>
    <w:rsid w:val="00AF43E0"/>
    <w:rsid w:val="00B11BBF"/>
    <w:rsid w:val="00B44568"/>
    <w:rsid w:val="00B51448"/>
    <w:rsid w:val="00B55814"/>
    <w:rsid w:val="00B61BC3"/>
    <w:rsid w:val="00B61FB4"/>
    <w:rsid w:val="00B67878"/>
    <w:rsid w:val="00B72670"/>
    <w:rsid w:val="00B7389D"/>
    <w:rsid w:val="00B8743E"/>
    <w:rsid w:val="00B90CBF"/>
    <w:rsid w:val="00B915A8"/>
    <w:rsid w:val="00BA3447"/>
    <w:rsid w:val="00BA40DB"/>
    <w:rsid w:val="00BB0BAA"/>
    <w:rsid w:val="00BB2045"/>
    <w:rsid w:val="00BB5272"/>
    <w:rsid w:val="00BE4777"/>
    <w:rsid w:val="00BE708A"/>
    <w:rsid w:val="00BF397F"/>
    <w:rsid w:val="00C01B7D"/>
    <w:rsid w:val="00C07C7B"/>
    <w:rsid w:val="00C12C7B"/>
    <w:rsid w:val="00C21286"/>
    <w:rsid w:val="00C509C6"/>
    <w:rsid w:val="00C708A7"/>
    <w:rsid w:val="00C92CA4"/>
    <w:rsid w:val="00C956C5"/>
    <w:rsid w:val="00CB4D07"/>
    <w:rsid w:val="00CB67AA"/>
    <w:rsid w:val="00CC2ED9"/>
    <w:rsid w:val="00CD2DA8"/>
    <w:rsid w:val="00CE1FDD"/>
    <w:rsid w:val="00CF10EE"/>
    <w:rsid w:val="00D038DF"/>
    <w:rsid w:val="00D111ED"/>
    <w:rsid w:val="00D11570"/>
    <w:rsid w:val="00D502BF"/>
    <w:rsid w:val="00D569DB"/>
    <w:rsid w:val="00D713FB"/>
    <w:rsid w:val="00D7461D"/>
    <w:rsid w:val="00D970CE"/>
    <w:rsid w:val="00DD50DF"/>
    <w:rsid w:val="00E0296E"/>
    <w:rsid w:val="00E43B3D"/>
    <w:rsid w:val="00E460B3"/>
    <w:rsid w:val="00E51225"/>
    <w:rsid w:val="00E56E88"/>
    <w:rsid w:val="00E574EC"/>
    <w:rsid w:val="00E66746"/>
    <w:rsid w:val="00E70FBA"/>
    <w:rsid w:val="00E74C2E"/>
    <w:rsid w:val="00E80DCC"/>
    <w:rsid w:val="00E92F3C"/>
    <w:rsid w:val="00EB3A82"/>
    <w:rsid w:val="00EB5546"/>
    <w:rsid w:val="00EC03BF"/>
    <w:rsid w:val="00EC1C4E"/>
    <w:rsid w:val="00ED0CCF"/>
    <w:rsid w:val="00ED4ABA"/>
    <w:rsid w:val="00EE3B24"/>
    <w:rsid w:val="00EF4174"/>
    <w:rsid w:val="00F02C80"/>
    <w:rsid w:val="00F04C0F"/>
    <w:rsid w:val="00F1163F"/>
    <w:rsid w:val="00F62C52"/>
    <w:rsid w:val="00F64B55"/>
    <w:rsid w:val="00F656DC"/>
    <w:rsid w:val="00F75109"/>
    <w:rsid w:val="00F83F6D"/>
    <w:rsid w:val="00F96451"/>
    <w:rsid w:val="00F96A55"/>
    <w:rsid w:val="00F978A8"/>
    <w:rsid w:val="00FA0991"/>
    <w:rsid w:val="00FA33A2"/>
    <w:rsid w:val="00FA5B22"/>
    <w:rsid w:val="00FB588F"/>
    <w:rsid w:val="00FD49C4"/>
    <w:rsid w:val="00FD5B18"/>
    <w:rsid w:val="00FF5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1B1"/>
    <w:pPr>
      <w:widowControl w:val="0"/>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A71B1"/>
    <w:pPr>
      <w:widowControl/>
      <w:tabs>
        <w:tab w:val="left" w:pos="360"/>
        <w:tab w:val="left" w:pos="720"/>
        <w:tab w:val="left" w:pos="1080"/>
      </w:tabs>
      <w:autoSpaceDE/>
      <w:autoSpaceDN/>
      <w:adjustRightInd/>
      <w:spacing w:before="240" w:after="0" w:line="264" w:lineRule="auto"/>
      <w:ind w:firstLine="360"/>
      <w:jc w:val="left"/>
    </w:pPr>
    <w:rPr>
      <w:sz w:val="22"/>
      <w:szCs w:val="22"/>
    </w:rPr>
  </w:style>
  <w:style w:type="character" w:customStyle="1" w:styleId="BodyTextChar">
    <w:name w:val="Body Text Char"/>
    <w:basedOn w:val="DefaultParagraphFont"/>
    <w:link w:val="BodyText"/>
    <w:rsid w:val="002A71B1"/>
    <w:rPr>
      <w:rFonts w:ascii="Times New Roman" w:eastAsia="Times New Roman" w:hAnsi="Times New Roman" w:cs="Times New Roman"/>
    </w:rPr>
  </w:style>
  <w:style w:type="paragraph" w:styleId="ListBullet">
    <w:name w:val="List Bullet"/>
    <w:basedOn w:val="List"/>
    <w:uiPriority w:val="99"/>
    <w:rsid w:val="002A71B1"/>
    <w:pPr>
      <w:widowControl/>
      <w:numPr>
        <w:numId w:val="1"/>
      </w:numPr>
      <w:autoSpaceDE/>
      <w:autoSpaceDN/>
      <w:adjustRightInd/>
      <w:spacing w:before="120" w:after="0" w:line="264" w:lineRule="auto"/>
      <w:contextualSpacing w:val="0"/>
      <w:jc w:val="left"/>
    </w:pPr>
    <w:rPr>
      <w:sz w:val="22"/>
      <w:szCs w:val="22"/>
    </w:rPr>
  </w:style>
  <w:style w:type="paragraph" w:styleId="List">
    <w:name w:val="List"/>
    <w:basedOn w:val="Normal"/>
    <w:uiPriority w:val="99"/>
    <w:semiHidden/>
    <w:unhideWhenUsed/>
    <w:rsid w:val="002A71B1"/>
    <w:pPr>
      <w:ind w:left="360" w:hanging="360"/>
      <w:contextualSpacing/>
    </w:pPr>
  </w:style>
  <w:style w:type="paragraph" w:customStyle="1" w:styleId="PEPnormal">
    <w:name w:val="PEP normal"/>
    <w:basedOn w:val="Normal"/>
    <w:uiPriority w:val="99"/>
    <w:rsid w:val="002A71B1"/>
    <w:pPr>
      <w:widowControl/>
      <w:tabs>
        <w:tab w:val="left" w:pos="450"/>
      </w:tabs>
      <w:autoSpaceDE/>
      <w:autoSpaceDN/>
      <w:adjustRightInd/>
      <w:spacing w:line="280" w:lineRule="exact"/>
    </w:pPr>
    <w:rPr>
      <w:szCs w:val="20"/>
    </w:rPr>
  </w:style>
  <w:style w:type="paragraph" w:styleId="Caption">
    <w:name w:val="caption"/>
    <w:basedOn w:val="Normal"/>
    <w:next w:val="Normal"/>
    <w:uiPriority w:val="99"/>
    <w:qFormat/>
    <w:rsid w:val="0027222C"/>
    <w:pPr>
      <w:jc w:val="center"/>
    </w:pPr>
    <w:rPr>
      <w:b/>
      <w:bCs/>
    </w:rPr>
  </w:style>
  <w:style w:type="paragraph" w:styleId="ListParagraph">
    <w:name w:val="List Paragraph"/>
    <w:basedOn w:val="Normal"/>
    <w:uiPriority w:val="34"/>
    <w:qFormat/>
    <w:rsid w:val="004908C1"/>
    <w:pPr>
      <w:ind w:left="720"/>
      <w:contextualSpacing/>
    </w:pPr>
  </w:style>
  <w:style w:type="paragraph" w:styleId="Header">
    <w:name w:val="header"/>
    <w:basedOn w:val="Normal"/>
    <w:link w:val="HeaderChar"/>
    <w:uiPriority w:val="99"/>
    <w:unhideWhenUsed/>
    <w:rsid w:val="007A2C71"/>
    <w:pPr>
      <w:tabs>
        <w:tab w:val="center" w:pos="4680"/>
        <w:tab w:val="right" w:pos="9360"/>
      </w:tabs>
      <w:spacing w:after="0"/>
    </w:pPr>
  </w:style>
  <w:style w:type="character" w:customStyle="1" w:styleId="HeaderChar">
    <w:name w:val="Header Char"/>
    <w:basedOn w:val="DefaultParagraphFont"/>
    <w:link w:val="Header"/>
    <w:uiPriority w:val="99"/>
    <w:semiHidden/>
    <w:rsid w:val="007A2C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2C71"/>
    <w:pPr>
      <w:tabs>
        <w:tab w:val="center" w:pos="4680"/>
        <w:tab w:val="right" w:pos="9360"/>
      </w:tabs>
      <w:spacing w:after="0"/>
    </w:pPr>
  </w:style>
  <w:style w:type="character" w:customStyle="1" w:styleId="FooterChar">
    <w:name w:val="Footer Char"/>
    <w:basedOn w:val="DefaultParagraphFont"/>
    <w:link w:val="Footer"/>
    <w:uiPriority w:val="99"/>
    <w:rsid w:val="007A2C71"/>
    <w:rPr>
      <w:rFonts w:ascii="Times New Roman" w:eastAsia="Times New Roman" w:hAnsi="Times New Roman" w:cs="Times New Roman"/>
      <w:sz w:val="24"/>
      <w:szCs w:val="24"/>
    </w:rPr>
  </w:style>
  <w:style w:type="character" w:styleId="PageNumber">
    <w:name w:val="page number"/>
    <w:basedOn w:val="DefaultParagraphFont"/>
    <w:uiPriority w:val="99"/>
    <w:rsid w:val="009B0C6C"/>
    <w:rPr>
      <w:rFonts w:cs="Times New Roman"/>
    </w:rPr>
  </w:style>
  <w:style w:type="table" w:styleId="TableGrid">
    <w:name w:val="Table Grid"/>
    <w:basedOn w:val="TableNormal"/>
    <w:uiPriority w:val="99"/>
    <w:rsid w:val="00A1506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46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601"/>
    <w:rPr>
      <w:rFonts w:ascii="Tahoma" w:eastAsia="Times New Roman" w:hAnsi="Tahoma" w:cs="Tahoma"/>
      <w:sz w:val="16"/>
      <w:szCs w:val="16"/>
    </w:rPr>
  </w:style>
  <w:style w:type="character" w:styleId="Hyperlink">
    <w:name w:val="Hyperlink"/>
    <w:basedOn w:val="DefaultParagraphFont"/>
    <w:uiPriority w:val="99"/>
    <w:unhideWhenUsed/>
    <w:rsid w:val="00E0296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832748">
      <w:bodyDiv w:val="1"/>
      <w:marLeft w:val="0"/>
      <w:marRight w:val="0"/>
      <w:marTop w:val="0"/>
      <w:marBottom w:val="0"/>
      <w:divBdr>
        <w:top w:val="none" w:sz="0" w:space="0" w:color="auto"/>
        <w:left w:val="none" w:sz="0" w:space="0" w:color="auto"/>
        <w:bottom w:val="none" w:sz="0" w:space="0" w:color="auto"/>
        <w:right w:val="none" w:sz="0" w:space="0" w:color="auto"/>
      </w:divBdr>
    </w:div>
    <w:div w:id="150366772">
      <w:bodyDiv w:val="1"/>
      <w:marLeft w:val="0"/>
      <w:marRight w:val="0"/>
      <w:marTop w:val="0"/>
      <w:marBottom w:val="0"/>
      <w:divBdr>
        <w:top w:val="none" w:sz="0" w:space="0" w:color="auto"/>
        <w:left w:val="none" w:sz="0" w:space="0" w:color="auto"/>
        <w:bottom w:val="none" w:sz="0" w:space="0" w:color="auto"/>
        <w:right w:val="none" w:sz="0" w:space="0" w:color="auto"/>
      </w:divBdr>
    </w:div>
    <w:div w:id="247735503">
      <w:bodyDiv w:val="1"/>
      <w:marLeft w:val="0"/>
      <w:marRight w:val="0"/>
      <w:marTop w:val="0"/>
      <w:marBottom w:val="0"/>
      <w:divBdr>
        <w:top w:val="none" w:sz="0" w:space="0" w:color="auto"/>
        <w:left w:val="none" w:sz="0" w:space="0" w:color="auto"/>
        <w:bottom w:val="none" w:sz="0" w:space="0" w:color="auto"/>
        <w:right w:val="none" w:sz="0" w:space="0" w:color="auto"/>
      </w:divBdr>
    </w:div>
    <w:div w:id="289895334">
      <w:bodyDiv w:val="1"/>
      <w:marLeft w:val="0"/>
      <w:marRight w:val="0"/>
      <w:marTop w:val="0"/>
      <w:marBottom w:val="0"/>
      <w:divBdr>
        <w:top w:val="none" w:sz="0" w:space="0" w:color="auto"/>
        <w:left w:val="none" w:sz="0" w:space="0" w:color="auto"/>
        <w:bottom w:val="none" w:sz="0" w:space="0" w:color="auto"/>
        <w:right w:val="none" w:sz="0" w:space="0" w:color="auto"/>
      </w:divBdr>
    </w:div>
    <w:div w:id="368989637">
      <w:bodyDiv w:val="1"/>
      <w:marLeft w:val="0"/>
      <w:marRight w:val="0"/>
      <w:marTop w:val="0"/>
      <w:marBottom w:val="0"/>
      <w:divBdr>
        <w:top w:val="none" w:sz="0" w:space="0" w:color="auto"/>
        <w:left w:val="none" w:sz="0" w:space="0" w:color="auto"/>
        <w:bottom w:val="none" w:sz="0" w:space="0" w:color="auto"/>
        <w:right w:val="none" w:sz="0" w:space="0" w:color="auto"/>
      </w:divBdr>
    </w:div>
    <w:div w:id="438915711">
      <w:bodyDiv w:val="1"/>
      <w:marLeft w:val="0"/>
      <w:marRight w:val="0"/>
      <w:marTop w:val="0"/>
      <w:marBottom w:val="0"/>
      <w:divBdr>
        <w:top w:val="none" w:sz="0" w:space="0" w:color="auto"/>
        <w:left w:val="none" w:sz="0" w:space="0" w:color="auto"/>
        <w:bottom w:val="none" w:sz="0" w:space="0" w:color="auto"/>
        <w:right w:val="none" w:sz="0" w:space="0" w:color="auto"/>
      </w:divBdr>
    </w:div>
    <w:div w:id="1146623050">
      <w:bodyDiv w:val="1"/>
      <w:marLeft w:val="0"/>
      <w:marRight w:val="0"/>
      <w:marTop w:val="0"/>
      <w:marBottom w:val="0"/>
      <w:divBdr>
        <w:top w:val="none" w:sz="0" w:space="0" w:color="auto"/>
        <w:left w:val="none" w:sz="0" w:space="0" w:color="auto"/>
        <w:bottom w:val="none" w:sz="0" w:space="0" w:color="auto"/>
        <w:right w:val="none" w:sz="0" w:space="0" w:color="auto"/>
      </w:divBdr>
      <w:divsChild>
        <w:div w:id="1142312253">
          <w:marLeft w:val="360"/>
          <w:marRight w:val="0"/>
          <w:marTop w:val="96"/>
          <w:marBottom w:val="0"/>
          <w:divBdr>
            <w:top w:val="none" w:sz="0" w:space="0" w:color="auto"/>
            <w:left w:val="none" w:sz="0" w:space="0" w:color="auto"/>
            <w:bottom w:val="none" w:sz="0" w:space="0" w:color="auto"/>
            <w:right w:val="none" w:sz="0" w:space="0" w:color="auto"/>
          </w:divBdr>
        </w:div>
      </w:divsChild>
    </w:div>
    <w:div w:id="1156645514">
      <w:bodyDiv w:val="1"/>
      <w:marLeft w:val="0"/>
      <w:marRight w:val="0"/>
      <w:marTop w:val="0"/>
      <w:marBottom w:val="0"/>
      <w:divBdr>
        <w:top w:val="none" w:sz="0" w:space="0" w:color="auto"/>
        <w:left w:val="none" w:sz="0" w:space="0" w:color="auto"/>
        <w:bottom w:val="none" w:sz="0" w:space="0" w:color="auto"/>
        <w:right w:val="none" w:sz="0" w:space="0" w:color="auto"/>
      </w:divBdr>
    </w:div>
    <w:div w:id="1276401367">
      <w:bodyDiv w:val="1"/>
      <w:marLeft w:val="0"/>
      <w:marRight w:val="0"/>
      <w:marTop w:val="0"/>
      <w:marBottom w:val="0"/>
      <w:divBdr>
        <w:top w:val="none" w:sz="0" w:space="0" w:color="auto"/>
        <w:left w:val="none" w:sz="0" w:space="0" w:color="auto"/>
        <w:bottom w:val="none" w:sz="0" w:space="0" w:color="auto"/>
        <w:right w:val="none" w:sz="0" w:space="0" w:color="auto"/>
      </w:divBdr>
    </w:div>
    <w:div w:id="1337537768">
      <w:bodyDiv w:val="1"/>
      <w:marLeft w:val="0"/>
      <w:marRight w:val="0"/>
      <w:marTop w:val="0"/>
      <w:marBottom w:val="0"/>
      <w:divBdr>
        <w:top w:val="none" w:sz="0" w:space="0" w:color="auto"/>
        <w:left w:val="none" w:sz="0" w:space="0" w:color="auto"/>
        <w:bottom w:val="none" w:sz="0" w:space="0" w:color="auto"/>
        <w:right w:val="none" w:sz="0" w:space="0" w:color="auto"/>
      </w:divBdr>
    </w:div>
    <w:div w:id="1371803856">
      <w:bodyDiv w:val="1"/>
      <w:marLeft w:val="0"/>
      <w:marRight w:val="0"/>
      <w:marTop w:val="0"/>
      <w:marBottom w:val="0"/>
      <w:divBdr>
        <w:top w:val="none" w:sz="0" w:space="0" w:color="auto"/>
        <w:left w:val="none" w:sz="0" w:space="0" w:color="auto"/>
        <w:bottom w:val="none" w:sz="0" w:space="0" w:color="auto"/>
        <w:right w:val="none" w:sz="0" w:space="0" w:color="auto"/>
      </w:divBdr>
    </w:div>
    <w:div w:id="17216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5FC49-94BB-439C-9982-1C4A06DE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3673</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 Department of Energy (SC)</Company>
  <LinksUpToDate>false</LinksUpToDate>
  <CharactersWithSpaces>24566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chao</cp:lastModifiedBy>
  <cp:revision>5</cp:revision>
  <cp:lastPrinted>2011-01-20T17:42:00Z</cp:lastPrinted>
  <dcterms:created xsi:type="dcterms:W3CDTF">2012-03-15T16:57:00Z</dcterms:created>
  <dcterms:modified xsi:type="dcterms:W3CDTF">2012-03-16T13:00:00Z</dcterms:modified>
</cp:coreProperties>
</file>